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header18.xml" ContentType="application/vnd.openxmlformats-officedocument.wordprocessingml.header+xml"/>
  <Override PartName="/customXml/itemProps1.xml" ContentType="application/vnd.openxmlformats-officedocument.customXmlProperties+xml"/>
  <Override PartName="/word/footer9.xml" ContentType="application/vnd.openxmlformats-officedocument.wordprocessingml.footer+xml"/>
  <Override PartName="/word/header16.xml" ContentType="application/vnd.openxmlformats-officedocument.wordprocessingml.header+xml"/>
  <Override PartName="/word/footer7.xml" ContentType="application/vnd.openxmlformats-officedocument.wordprocessingml.footer+xml"/>
  <Override PartName="/word/header14.xml" ContentType="application/vnd.openxmlformats-officedocument.wordprocessingml.header+xml"/>
  <Override PartName="/word/footer19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header20.xml" ContentType="application/vnd.openxmlformats-officedocument.wordprocessingml.head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Default Extension="png" ContentType="image/png"/>
  <Override PartName="/word/header19.xml" ContentType="application/vnd.openxmlformats-officedocument.wordprocessingml.header+xml"/>
  <Override PartName="/word/footer8.xml" ContentType="application/vnd.openxmlformats-officedocument.wordprocessingml.footer+xml"/>
  <Override PartName="/word/header17.xml" ContentType="application/vnd.openxmlformats-officedocument.wordprocessingml.header+xml"/>
  <Override PartName="/word/footer6.xml" ContentType="application/vnd.openxmlformats-officedocument.wordprocessingml.footer+xml"/>
  <Override PartName="/word/header15.xml" ContentType="application/vnd.openxmlformats-officedocument.wordprocessingml.header+xml"/>
  <Override PartName="/word/footer18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2C8D" w:rsidRDefault="00332C8D">
      <w:pPr>
        <w:jc w:val="center"/>
        <w:rPr>
          <w:rFonts w:ascii="PT Astra Serif" w:hAnsi="PT Astra Serif" w:cs="PT Astra Serif"/>
          <w:b/>
          <w:bCs/>
          <w:sz w:val="24"/>
          <w:szCs w:val="24"/>
        </w:rPr>
      </w:pPr>
      <w:r w:rsidRPr="00332C8D">
        <w:rPr>
          <w:rFonts w:ascii="PT Astra Serif" w:eastAsia="PT Astra Serif" w:hAnsi="PT Astra Serif" w:cs="PT Astra Serif"/>
          <w:b/>
          <w:sz w:val="3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0;margin-top:0;width:50pt;height:50pt;z-index:251657728;visibility:hidden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332C8D">
        <w:rPr>
          <w:rFonts w:ascii="PT Astra Serif" w:eastAsia="PT Astra Serif" w:hAnsi="PT Astra Serif" w:cs="PT Astra Serif"/>
          <w:b/>
          <w:sz w:val="34"/>
        </w:rPr>
        <w:pict>
          <v:shape id="_x0000_i0" o:spid="_x0000_i1025" type="#_x0000_t75" style="width:58.5pt;height:71.25pt;mso-wrap-distance-left:0;mso-wrap-distance-top:0;mso-wrap-distance-right:0;mso-wrap-distance-bottom:0">
            <v:imagedata r:id="rId8" o:title=""/>
            <v:path textboxrect="0,0,0,0"/>
          </v:shape>
        </w:pict>
      </w:r>
    </w:p>
    <w:p w:rsidR="00332C8D" w:rsidRDefault="00332C8D">
      <w:pPr>
        <w:jc w:val="center"/>
        <w:rPr>
          <w:rFonts w:ascii="PT Astra Serif" w:hAnsi="PT Astra Serif" w:cs="PT Astra Serif"/>
          <w:b/>
          <w:bCs/>
          <w:sz w:val="16"/>
          <w:szCs w:val="16"/>
        </w:rPr>
      </w:pPr>
    </w:p>
    <w:p w:rsidR="00332C8D" w:rsidRDefault="008F1047">
      <w:pPr>
        <w:jc w:val="center"/>
        <w:rPr>
          <w:rFonts w:ascii="PT Astra Serif" w:hAnsi="PT Astra Serif" w:cs="PT Astra Serif"/>
          <w:b/>
          <w:sz w:val="34"/>
          <w:szCs w:val="24"/>
        </w:rPr>
      </w:pPr>
      <w:r>
        <w:rPr>
          <w:rFonts w:ascii="PT Astra Serif" w:eastAsia="PT Astra Serif" w:hAnsi="PT Astra Serif" w:cs="PT Astra Serif"/>
          <w:b/>
          <w:sz w:val="34"/>
          <w:szCs w:val="24"/>
        </w:rPr>
        <w:t>ЦЕНТРАЛЬНАЯ ИЗБИРАТЕЛЬНАЯ КОМИССИЯ</w:t>
      </w:r>
      <w:r>
        <w:rPr>
          <w:rFonts w:ascii="PT Astra Serif" w:eastAsia="PT Astra Serif" w:hAnsi="PT Astra Serif" w:cs="PT Astra Serif"/>
          <w:b/>
          <w:sz w:val="34"/>
          <w:szCs w:val="24"/>
        </w:rPr>
        <w:br/>
        <w:t>РОССИЙСКОЙ ФЕДЕРАЦИИ</w:t>
      </w:r>
    </w:p>
    <w:p w:rsidR="00332C8D" w:rsidRDefault="00332C8D">
      <w:pPr>
        <w:jc w:val="center"/>
        <w:rPr>
          <w:rFonts w:ascii="PT Astra Serif" w:hAnsi="PT Astra Serif" w:cs="PT Astra Serif"/>
          <w:sz w:val="22"/>
          <w:szCs w:val="18"/>
        </w:rPr>
      </w:pPr>
    </w:p>
    <w:p w:rsidR="00332C8D" w:rsidRDefault="008F1047">
      <w:pPr>
        <w:jc w:val="center"/>
        <w:rPr>
          <w:rFonts w:ascii="PT Astra Serif" w:hAnsi="PT Astra Serif" w:cs="PT Astra Serif"/>
          <w:b/>
          <w:spacing w:val="60"/>
          <w:sz w:val="32"/>
          <w:szCs w:val="24"/>
        </w:rPr>
      </w:pPr>
      <w:r>
        <w:rPr>
          <w:rFonts w:ascii="PT Astra Serif" w:eastAsia="PT Astra Serif" w:hAnsi="PT Astra Serif" w:cs="PT Astra Serif"/>
          <w:b/>
          <w:spacing w:val="60"/>
          <w:sz w:val="32"/>
          <w:szCs w:val="24"/>
        </w:rPr>
        <w:t>ВЫПИСКА ИЗ ПРОТОКОЛА ЗАСЕДАНИЯ</w:t>
      </w:r>
    </w:p>
    <w:p w:rsidR="00332C8D" w:rsidRDefault="00332C8D">
      <w:pPr>
        <w:jc w:val="center"/>
        <w:rPr>
          <w:rFonts w:ascii="PT Astra Serif" w:hAnsi="PT Astra Serif" w:cs="PT Astra Serif"/>
          <w:sz w:val="14"/>
          <w:szCs w:val="10"/>
        </w:rPr>
      </w:pPr>
    </w:p>
    <w:tbl>
      <w:tblPr>
        <w:tblW w:w="0" w:type="auto"/>
        <w:tblInd w:w="250" w:type="dxa"/>
        <w:tblLayout w:type="fixed"/>
        <w:tblLook w:val="04A0"/>
      </w:tblPr>
      <w:tblGrid>
        <w:gridCol w:w="3107"/>
        <w:gridCol w:w="3107"/>
        <w:gridCol w:w="3107"/>
      </w:tblGrid>
      <w:tr w:rsidR="00332C8D">
        <w:tc>
          <w:tcPr>
            <w:tcW w:w="310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15 июля 2026 г.</w:t>
            </w:r>
          </w:p>
        </w:tc>
        <w:tc>
          <w:tcPr>
            <w:tcW w:w="3107" w:type="dxa"/>
          </w:tcPr>
          <w:p w:rsidR="00332C8D" w:rsidRDefault="008F1047">
            <w:pPr>
              <w:jc w:val="right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№</w:t>
            </w:r>
          </w:p>
        </w:tc>
        <w:tc>
          <w:tcPr>
            <w:tcW w:w="310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332C8D" w:rsidRDefault="008F1047">
            <w:pPr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21-1-9</w:t>
            </w:r>
          </w:p>
        </w:tc>
      </w:tr>
    </w:tbl>
    <w:p w:rsidR="00332C8D" w:rsidRDefault="008F1047">
      <w:pPr>
        <w:jc w:val="center"/>
        <w:rPr>
          <w:rFonts w:ascii="PT Astra Serif" w:hAnsi="PT Astra Serif" w:cs="PT Astra Serif"/>
          <w:b/>
          <w:sz w:val="20"/>
          <w:szCs w:val="20"/>
        </w:rPr>
      </w:pPr>
      <w:r>
        <w:rPr>
          <w:rFonts w:ascii="PT Astra Serif" w:eastAsia="PT Astra Serif" w:hAnsi="PT Astra Serif" w:cs="PT Astra Serif"/>
          <w:b/>
          <w:sz w:val="22"/>
          <w:szCs w:val="22"/>
        </w:rPr>
        <w:t>Москва</w:t>
      </w:r>
    </w:p>
    <w:p w:rsidR="00332C8D" w:rsidRDefault="00332C8D">
      <w:pPr>
        <w:pStyle w:val="ConsPlusTitle"/>
        <w:jc w:val="center"/>
        <w:rPr>
          <w:rFonts w:ascii="PT Astra Serif" w:eastAsia="PT Astra Serif" w:hAnsi="PT Astra Serif" w:cs="PT Astra Serif"/>
          <w:sz w:val="28"/>
          <w:szCs w:val="28"/>
        </w:rPr>
      </w:pPr>
    </w:p>
    <w:p w:rsidR="00332C8D" w:rsidRDefault="008F1047">
      <w:pPr>
        <w:pStyle w:val="ConsPlusTitle"/>
        <w:jc w:val="center"/>
        <w:rPr>
          <w:rFonts w:ascii="PT Astra Serif" w:eastAsia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t xml:space="preserve">О Рекомендациях по организации и проведению голосования избирателей в труднодоступных или отдаленных местностях при проведении </w:t>
      </w:r>
      <w:r>
        <w:rPr>
          <w:rFonts w:ascii="PT Astra Serif" w:eastAsia="PT Astra Serif" w:hAnsi="PT Astra Serif" w:cs="PT Astra Serif"/>
          <w:sz w:val="28"/>
          <w:szCs w:val="28"/>
        </w:rPr>
        <w:t xml:space="preserve">выборов депутатов Государственной Думы </w:t>
      </w:r>
      <w:r>
        <w:rPr>
          <w:rFonts w:ascii="PT Astra Serif" w:eastAsia="PT Astra Serif" w:hAnsi="PT Astra Serif" w:cs="PT Astra Serif"/>
          <w:sz w:val="28"/>
          <w:szCs w:val="28"/>
        </w:rPr>
        <w:br/>
        <w:t xml:space="preserve">Федерального Собрания Российской Федерации </w:t>
      </w:r>
      <w:r>
        <w:rPr>
          <w:rFonts w:ascii="PT Astra Serif" w:eastAsia="PT Astra Serif" w:hAnsi="PT Astra Serif" w:cs="PT Astra Serif"/>
          <w:sz w:val="28"/>
          <w:szCs w:val="28"/>
          <w:highlight w:val="white"/>
        </w:rPr>
        <w:t>девятого созыва</w:t>
      </w:r>
    </w:p>
    <w:p w:rsidR="00332C8D" w:rsidRDefault="00332C8D">
      <w:pPr>
        <w:pStyle w:val="ConsPlusTitle"/>
        <w:jc w:val="center"/>
        <w:rPr>
          <w:rFonts w:ascii="PT Astra Serif" w:eastAsia="PT Astra Serif" w:hAnsi="PT Astra Serif" w:cs="PT Astra Serif"/>
          <w:sz w:val="28"/>
          <w:szCs w:val="28"/>
        </w:rPr>
      </w:pPr>
    </w:p>
    <w:p w:rsidR="00332C8D" w:rsidRDefault="008F1047">
      <w:pPr>
        <w:pStyle w:val="ConsPlusNormal"/>
        <w:spacing w:line="348" w:lineRule="auto"/>
        <w:ind w:firstLine="709"/>
        <w:contextualSpacing/>
        <w:jc w:val="both"/>
        <w:rPr>
          <w:rFonts w:ascii="PT Astra Serif" w:hAnsi="PT Astra Serif" w:cs="PT Astra Serif"/>
          <w:color w:val="000000" w:themeColor="text1"/>
          <w:sz w:val="28"/>
          <w:szCs w:val="28"/>
        </w:rPr>
      </w:pPr>
      <w:r>
        <w:rPr>
          <w:rFonts w:ascii="PT Astra Serif" w:eastAsia="PT Astra Serif" w:hAnsi="PT Astra Serif" w:cs="PT Astra Serif"/>
          <w:color w:val="000000" w:themeColor="text1"/>
          <w:sz w:val="28"/>
          <w:szCs w:val="28"/>
        </w:rPr>
        <w:t>На основании пункта 3 статьи 27</w:t>
      </w:r>
      <w:r>
        <w:rPr>
          <w:rFonts w:ascii="PT Astra Serif" w:eastAsia="PT Astra Serif" w:hAnsi="PT Astra Serif" w:cs="PT Astra Serif"/>
          <w:color w:val="000000" w:themeColor="text1"/>
          <w:sz w:val="28"/>
          <w:szCs w:val="28"/>
        </w:rPr>
        <w:t xml:space="preserve"> Федерального закона «О выборах депутатов Государственной Думы Федерального Собрания Российской Федерации» Центральная избирательная комиссия Российской Федерации </w:t>
      </w:r>
      <w:r>
        <w:rPr>
          <w:rFonts w:ascii="PT Astra Serif" w:eastAsia="PT Astra Serif" w:hAnsi="PT Astra Serif" w:cs="PT Astra Serif"/>
          <w:color w:val="000000" w:themeColor="text1"/>
          <w:spacing w:val="79"/>
          <w:sz w:val="28"/>
          <w:szCs w:val="28"/>
        </w:rPr>
        <w:t>решила</w:t>
      </w:r>
      <w:r>
        <w:rPr>
          <w:rFonts w:ascii="PT Astra Serif" w:eastAsia="PT Astra Serif" w:hAnsi="PT Astra Serif" w:cs="PT Astra Serif"/>
          <w:color w:val="000000" w:themeColor="text1"/>
          <w:sz w:val="28"/>
          <w:szCs w:val="28"/>
        </w:rPr>
        <w:t>:</w:t>
      </w:r>
    </w:p>
    <w:p w:rsidR="00332C8D" w:rsidRDefault="008F1047">
      <w:pPr>
        <w:pStyle w:val="ConsPlusNormal"/>
        <w:spacing w:line="348" w:lineRule="auto"/>
        <w:ind w:firstLine="709"/>
        <w:contextualSpacing/>
        <w:jc w:val="both"/>
        <w:rPr>
          <w:rFonts w:ascii="PT Astra Serif" w:hAnsi="PT Astra Serif" w:cs="PT Astra Serif"/>
          <w:color w:val="000000" w:themeColor="text1"/>
          <w:sz w:val="28"/>
          <w:szCs w:val="28"/>
        </w:rPr>
      </w:pPr>
      <w:r>
        <w:rPr>
          <w:rFonts w:ascii="PT Astra Serif" w:eastAsia="PT Astra Serif" w:hAnsi="PT Astra Serif" w:cs="PT Astra Serif"/>
          <w:color w:val="000000" w:themeColor="text1"/>
          <w:sz w:val="28"/>
          <w:szCs w:val="28"/>
        </w:rPr>
        <w:t xml:space="preserve">1. Одобрить </w:t>
      </w:r>
      <w:hyperlink w:anchor="P37" w:tooltip="РЕКОМЕНДАЦИИ" w:history="1">
        <w:r>
          <w:rPr>
            <w:rFonts w:ascii="PT Astra Serif" w:eastAsia="PT Astra Serif" w:hAnsi="PT Astra Serif" w:cs="PT Astra Serif"/>
            <w:color w:val="000000" w:themeColor="text1"/>
            <w:sz w:val="28"/>
            <w:szCs w:val="28"/>
          </w:rPr>
          <w:t>Рекомендации</w:t>
        </w:r>
      </w:hyperlink>
      <w:r>
        <w:rPr>
          <w:rFonts w:ascii="PT Astra Serif" w:eastAsia="PT Astra Serif" w:hAnsi="PT Astra Serif" w:cs="PT Astra Serif"/>
          <w:color w:val="000000" w:themeColor="text1"/>
          <w:sz w:val="28"/>
          <w:szCs w:val="28"/>
        </w:rPr>
        <w:t xml:space="preserve"> по организации и пров</w:t>
      </w:r>
      <w:r>
        <w:rPr>
          <w:rFonts w:ascii="PT Astra Serif" w:eastAsia="PT Astra Serif" w:hAnsi="PT Astra Serif" w:cs="PT Astra Serif"/>
          <w:color w:val="000000" w:themeColor="text1"/>
          <w:sz w:val="28"/>
          <w:szCs w:val="28"/>
        </w:rPr>
        <w:t>едению голосования избирателей в труднодоступных или отдаленных местностях при проведении выборов депутатов Государственной Думы Федерального Собрания Российской Федерации</w:t>
      </w:r>
      <w:r>
        <w:rPr>
          <w:rFonts w:ascii="PT Astra Serif" w:eastAsia="PT Astra Serif" w:hAnsi="PT Astra Serif" w:cs="PT Astra Serif"/>
          <w:color w:val="000000" w:themeColor="text1"/>
          <w:sz w:val="28"/>
          <w:szCs w:val="28"/>
        </w:rPr>
        <w:t xml:space="preserve"> </w:t>
      </w:r>
      <w:r>
        <w:rPr>
          <w:rFonts w:ascii="PT Astra Serif" w:eastAsia="PT Astra Serif" w:hAnsi="PT Astra Serif" w:cs="PT Astra Serif"/>
          <w:color w:val="000000" w:themeColor="text1"/>
          <w:sz w:val="28"/>
          <w:szCs w:val="28"/>
          <w:highlight w:val="white"/>
        </w:rPr>
        <w:t>девятого созыва</w:t>
      </w:r>
      <w:r>
        <w:rPr>
          <w:rFonts w:ascii="PT Astra Serif" w:eastAsia="PT Astra Serif" w:hAnsi="PT Astra Serif" w:cs="PT Astra Serif"/>
          <w:color w:val="000000" w:themeColor="text1"/>
          <w:sz w:val="28"/>
          <w:szCs w:val="28"/>
        </w:rPr>
        <w:t xml:space="preserve"> (прилагаются).</w:t>
      </w:r>
    </w:p>
    <w:p w:rsidR="00332C8D" w:rsidRDefault="008F1047">
      <w:pPr>
        <w:pStyle w:val="ConsPlusNormal"/>
        <w:spacing w:line="348" w:lineRule="auto"/>
        <w:ind w:firstLine="709"/>
        <w:contextualSpacing/>
        <w:jc w:val="both"/>
        <w:rPr>
          <w:rFonts w:ascii="PT Astra Serif" w:eastAsia="PT Astra Serif" w:hAnsi="PT Astra Serif" w:cs="PT Astra Serif"/>
          <w:color w:val="000000" w:themeColor="text1"/>
          <w:sz w:val="28"/>
          <w:szCs w:val="28"/>
        </w:rPr>
      </w:pPr>
      <w:r>
        <w:rPr>
          <w:rFonts w:ascii="PT Astra Serif" w:eastAsia="PT Astra Serif" w:hAnsi="PT Astra Serif" w:cs="PT Astra Serif"/>
          <w:color w:val="000000" w:themeColor="text1"/>
          <w:sz w:val="28"/>
          <w:szCs w:val="28"/>
        </w:rPr>
        <w:t>2. Опубликовать настоящую выписку из протокола заседа</w:t>
      </w:r>
      <w:r>
        <w:rPr>
          <w:rFonts w:ascii="PT Astra Serif" w:eastAsia="PT Astra Serif" w:hAnsi="PT Astra Serif" w:cs="PT Astra Serif"/>
          <w:color w:val="000000" w:themeColor="text1"/>
          <w:sz w:val="28"/>
          <w:szCs w:val="28"/>
        </w:rPr>
        <w:t xml:space="preserve">ния </w:t>
      </w:r>
      <w:r>
        <w:rPr>
          <w:rFonts w:ascii="PT Astra Serif" w:eastAsia="PT Astra Serif" w:hAnsi="PT Astra Serif" w:cs="PT Astra Serif"/>
          <w:color w:val="000000" w:themeColor="text1"/>
          <w:sz w:val="28"/>
          <w:szCs w:val="28"/>
        </w:rPr>
        <w:br/>
        <w:t>в официальном печатном органе Центральной избирательной комиссии Российской Федерации – журнале «Вестник Центральной избирательной комиссии Российской Федерации» и официальном сетевом издании «Вестник Центральной избирательной комиссии Российской Феде</w:t>
      </w:r>
      <w:r>
        <w:rPr>
          <w:rFonts w:ascii="PT Astra Serif" w:eastAsia="PT Astra Serif" w:hAnsi="PT Astra Serif" w:cs="PT Astra Serif"/>
          <w:color w:val="000000" w:themeColor="text1"/>
          <w:sz w:val="28"/>
          <w:szCs w:val="28"/>
        </w:rPr>
        <w:t>рации».</w:t>
      </w:r>
    </w:p>
    <w:p w:rsidR="00332C8D" w:rsidRDefault="00332C8D">
      <w:pPr>
        <w:pStyle w:val="310"/>
        <w:spacing w:line="360" w:lineRule="auto"/>
        <w:ind w:right="459" w:firstLine="709"/>
        <w:jc w:val="left"/>
        <w:rPr>
          <w:rFonts w:ascii="PT Astra Serif" w:hAnsi="PT Astra Serif" w:cs="PT Astra Serif"/>
          <w:sz w:val="24"/>
          <w:szCs w:val="24"/>
        </w:rPr>
      </w:pPr>
    </w:p>
    <w:tbl>
      <w:tblPr>
        <w:tblW w:w="0" w:type="auto"/>
        <w:tblLayout w:type="fixed"/>
        <w:tblLook w:val="01E0"/>
      </w:tblPr>
      <w:tblGrid>
        <w:gridCol w:w="5386"/>
        <w:gridCol w:w="3969"/>
      </w:tblGrid>
      <w:tr w:rsidR="00332C8D">
        <w:tc>
          <w:tcPr>
            <w:tcW w:w="5386" w:type="dxa"/>
          </w:tcPr>
          <w:p w:rsidR="00332C8D" w:rsidRDefault="008F1047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Председатель</w:t>
            </w:r>
          </w:p>
          <w:p w:rsidR="00332C8D" w:rsidRDefault="008F1047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Центральной избирательной комиссии Российской Федерации</w:t>
            </w:r>
          </w:p>
        </w:tc>
        <w:tc>
          <w:tcPr>
            <w:tcW w:w="3969" w:type="dxa"/>
            <w:vAlign w:val="bottom"/>
          </w:tcPr>
          <w:p w:rsidR="00332C8D" w:rsidRDefault="008F1047">
            <w:pPr>
              <w:pStyle w:val="310"/>
              <w:ind w:firstLine="0"/>
              <w:jc w:val="right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Э.А. Памфилова</w:t>
            </w:r>
          </w:p>
        </w:tc>
      </w:tr>
      <w:tr w:rsidR="00332C8D">
        <w:tc>
          <w:tcPr>
            <w:tcW w:w="5386" w:type="dxa"/>
          </w:tcPr>
          <w:p w:rsidR="00332C8D" w:rsidRDefault="00332C8D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</w:p>
        </w:tc>
        <w:tc>
          <w:tcPr>
            <w:tcW w:w="3969" w:type="dxa"/>
          </w:tcPr>
          <w:p w:rsidR="00332C8D" w:rsidRDefault="00332C8D">
            <w:pPr>
              <w:pStyle w:val="310"/>
              <w:ind w:firstLine="0"/>
              <w:jc w:val="right"/>
              <w:rPr>
                <w:rFonts w:ascii="PT Astra Serif" w:hAnsi="PT Astra Serif" w:cs="PT Astra Serif"/>
                <w:spacing w:val="4"/>
              </w:rPr>
            </w:pPr>
          </w:p>
        </w:tc>
      </w:tr>
      <w:tr w:rsidR="00332C8D">
        <w:tc>
          <w:tcPr>
            <w:tcW w:w="5386" w:type="dxa"/>
          </w:tcPr>
          <w:p w:rsidR="00332C8D" w:rsidRDefault="008F1047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Секретарь</w:t>
            </w:r>
          </w:p>
          <w:p w:rsidR="00332C8D" w:rsidRDefault="008F1047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Центральной избирательной комиссии</w:t>
            </w:r>
          </w:p>
          <w:p w:rsidR="00332C8D" w:rsidRDefault="008F1047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Российской Федерации</w:t>
            </w:r>
          </w:p>
        </w:tc>
        <w:tc>
          <w:tcPr>
            <w:tcW w:w="3969" w:type="dxa"/>
            <w:vAlign w:val="bottom"/>
          </w:tcPr>
          <w:p w:rsidR="00332C8D" w:rsidRDefault="008F1047">
            <w:pPr>
              <w:pStyle w:val="310"/>
              <w:ind w:firstLine="0"/>
              <w:jc w:val="right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Н.А. Бударина</w:t>
            </w:r>
          </w:p>
        </w:tc>
      </w:tr>
    </w:tbl>
    <w:p w:rsidR="00332C8D" w:rsidRDefault="00332C8D">
      <w:pPr>
        <w:rPr>
          <w:rFonts w:ascii="PT Astra Serif" w:hAnsi="PT Astra Serif" w:cs="PT Astra Serif"/>
          <w:sz w:val="2"/>
          <w:szCs w:val="2"/>
        </w:rPr>
        <w:sectPr w:rsidR="00332C8D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60"/>
        </w:sectPr>
      </w:pPr>
    </w:p>
    <w:p w:rsidR="00332C8D" w:rsidRDefault="008F1047">
      <w:pPr>
        <w:pStyle w:val="afb"/>
        <w:spacing w:after="0"/>
        <w:ind w:left="4535"/>
        <w:rPr>
          <w:rFonts w:ascii="PT Astra Serif" w:hAnsi="PT Astra Serif" w:cs="PT Astra Serif"/>
          <w:sz w:val="24"/>
          <w:szCs w:val="28"/>
        </w:rPr>
      </w:pPr>
      <w:r>
        <w:rPr>
          <w:rFonts w:ascii="PT Astra Serif" w:eastAsia="PT Astra Serif" w:hAnsi="PT Astra Serif" w:cs="PT Astra Serif"/>
          <w:sz w:val="24"/>
          <w:szCs w:val="28"/>
        </w:rPr>
        <w:lastRenderedPageBreak/>
        <w:t>Приложение</w:t>
      </w:r>
    </w:p>
    <w:p w:rsidR="00332C8D" w:rsidRDefault="008F1047">
      <w:pPr>
        <w:pStyle w:val="afb"/>
        <w:spacing w:after="0"/>
        <w:ind w:left="4535"/>
        <w:rPr>
          <w:rFonts w:ascii="PT Astra Serif" w:hAnsi="PT Astra Serif" w:cs="PT Astra Serif"/>
          <w:sz w:val="24"/>
          <w:szCs w:val="28"/>
        </w:rPr>
      </w:pPr>
      <w:r>
        <w:rPr>
          <w:rFonts w:ascii="PT Astra Serif" w:eastAsia="PT Astra Serif" w:hAnsi="PT Astra Serif" w:cs="PT Astra Serif"/>
          <w:sz w:val="24"/>
          <w:szCs w:val="28"/>
        </w:rPr>
        <w:t>к выписке из протокола заседания Центральной избирательной комиссии Российской Федерации</w:t>
      </w:r>
    </w:p>
    <w:p w:rsidR="00332C8D" w:rsidRDefault="008F1047">
      <w:pPr>
        <w:ind w:left="4535"/>
        <w:jc w:val="center"/>
        <w:rPr>
          <w:rFonts w:ascii="PT Astra Serif" w:hAnsi="PT Astra Serif" w:cs="PT Astra Serif"/>
          <w:sz w:val="24"/>
          <w:highlight w:val="white"/>
        </w:rPr>
      </w:pPr>
      <w:r>
        <w:rPr>
          <w:rFonts w:ascii="PT Astra Serif" w:eastAsia="PT Astra Serif" w:hAnsi="PT Astra Serif" w:cs="PT Astra Serif"/>
          <w:sz w:val="24"/>
        </w:rPr>
        <w:t>от 15 июля 2026 г. № 21-1-9</w:t>
      </w:r>
    </w:p>
    <w:p w:rsidR="00332C8D" w:rsidRDefault="00332C8D">
      <w:pPr>
        <w:pStyle w:val="af1"/>
        <w:rPr>
          <w:rFonts w:ascii="PT Astra Serif" w:hAnsi="PT Astra Serif" w:cs="PT Astra Serif"/>
        </w:rPr>
      </w:pPr>
    </w:p>
    <w:p w:rsidR="00332C8D" w:rsidRDefault="00332C8D">
      <w:pPr>
        <w:pStyle w:val="af1"/>
        <w:rPr>
          <w:rFonts w:ascii="PT Astra Serif" w:eastAsia="PT Astra Serif" w:hAnsi="PT Astra Serif" w:cs="PT Astra Serif"/>
        </w:rPr>
      </w:pPr>
    </w:p>
    <w:p w:rsidR="00332C8D" w:rsidRDefault="00332C8D">
      <w:pPr>
        <w:pStyle w:val="af1"/>
        <w:rPr>
          <w:rFonts w:ascii="PT Astra Serif" w:eastAsia="PT Astra Serif" w:hAnsi="PT Astra Serif" w:cs="PT Astra Serif"/>
        </w:rPr>
      </w:pPr>
    </w:p>
    <w:p w:rsidR="00332C8D" w:rsidRDefault="00332C8D">
      <w:pPr>
        <w:pStyle w:val="af1"/>
        <w:rPr>
          <w:rFonts w:ascii="PT Astra Serif" w:eastAsia="PT Astra Serif" w:hAnsi="PT Astra Serif" w:cs="PT Astra Serif"/>
        </w:rPr>
      </w:pPr>
    </w:p>
    <w:p w:rsidR="00332C8D" w:rsidRDefault="00332C8D">
      <w:pPr>
        <w:pStyle w:val="af1"/>
        <w:rPr>
          <w:rFonts w:ascii="PT Astra Serif" w:eastAsia="PT Astra Serif" w:hAnsi="PT Astra Serif" w:cs="PT Astra Serif"/>
        </w:rPr>
      </w:pPr>
    </w:p>
    <w:p w:rsidR="00332C8D" w:rsidRDefault="00332C8D">
      <w:pPr>
        <w:pStyle w:val="af1"/>
        <w:rPr>
          <w:rFonts w:ascii="PT Astra Serif" w:eastAsia="PT Astra Serif" w:hAnsi="PT Astra Serif" w:cs="PT Astra Serif"/>
        </w:rPr>
      </w:pPr>
    </w:p>
    <w:p w:rsidR="00332C8D" w:rsidRDefault="00332C8D">
      <w:pPr>
        <w:pStyle w:val="af1"/>
        <w:rPr>
          <w:rFonts w:ascii="PT Astra Serif" w:eastAsia="PT Astra Serif" w:hAnsi="PT Astra Serif" w:cs="PT Astra Serif"/>
        </w:rPr>
      </w:pPr>
    </w:p>
    <w:p w:rsidR="00332C8D" w:rsidRDefault="00332C8D">
      <w:pPr>
        <w:pStyle w:val="af1"/>
        <w:rPr>
          <w:rFonts w:ascii="PT Astra Serif" w:eastAsia="PT Astra Serif" w:hAnsi="PT Astra Serif" w:cs="PT Astra Serif"/>
        </w:rPr>
      </w:pPr>
    </w:p>
    <w:p w:rsidR="00332C8D" w:rsidRDefault="008F1047">
      <w:pPr>
        <w:pStyle w:val="af1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Рекомендации</w:t>
      </w:r>
    </w:p>
    <w:p w:rsidR="00332C8D" w:rsidRDefault="008F1047">
      <w:pPr>
        <w:pStyle w:val="af1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по организации и проведению голосования избирателей </w:t>
      </w:r>
      <w:r>
        <w:rPr>
          <w:rFonts w:ascii="PT Astra Serif" w:eastAsia="PT Astra Serif" w:hAnsi="PT Astra Serif" w:cs="PT Astra Serif"/>
        </w:rPr>
        <w:br/>
        <w:t xml:space="preserve">в труднодоступных или отдаленных местностях </w:t>
      </w:r>
    </w:p>
    <w:p w:rsidR="00332C8D" w:rsidRDefault="008F1047">
      <w:pPr>
        <w:pStyle w:val="af1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при проведении выборов депутатов Государственной Думы Федерального Собрания Российской Федерации </w:t>
      </w:r>
      <w:r>
        <w:rPr>
          <w:rFonts w:ascii="PT Astra Serif" w:eastAsia="PT Astra Serif" w:hAnsi="PT Astra Serif" w:cs="PT Astra Serif"/>
          <w:highlight w:val="white"/>
        </w:rPr>
        <w:t>девятого</w:t>
      </w:r>
      <w:r>
        <w:rPr>
          <w:rFonts w:ascii="PT Astra Serif" w:eastAsia="PT Astra Serif" w:hAnsi="PT Astra Serif" w:cs="PT Astra Serif"/>
          <w:highlight w:val="white"/>
        </w:rPr>
        <w:t xml:space="preserve"> </w:t>
      </w:r>
      <w:r>
        <w:rPr>
          <w:rFonts w:ascii="PT Astra Serif" w:eastAsia="PT Astra Serif" w:hAnsi="PT Astra Serif" w:cs="PT Astra Serif"/>
        </w:rPr>
        <w:t xml:space="preserve">созыва </w:t>
      </w:r>
    </w:p>
    <w:p w:rsidR="00332C8D" w:rsidRDefault="00332C8D">
      <w:pPr>
        <w:jc w:val="center"/>
        <w:rPr>
          <w:rFonts w:ascii="PT Astra Serif" w:hAnsi="PT Astra Serif" w:cs="PT Astra Serif"/>
          <w:b/>
          <w:bCs/>
        </w:rPr>
      </w:pPr>
    </w:p>
    <w:p w:rsidR="00332C8D" w:rsidRDefault="008F1047">
      <w:pPr>
        <w:jc w:val="center"/>
        <w:rPr>
          <w:rFonts w:ascii="PT Astra Serif" w:eastAsia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>1. Общие положения</w:t>
      </w:r>
    </w:p>
    <w:p w:rsidR="00332C8D" w:rsidRDefault="00332C8D">
      <w:pPr>
        <w:jc w:val="center"/>
        <w:rPr>
          <w:rFonts w:ascii="PT Astra Serif" w:eastAsia="PT Astra Serif" w:hAnsi="PT Astra Serif" w:cs="PT Astra Serif"/>
          <w:b/>
          <w:bCs/>
        </w:rPr>
      </w:pPr>
    </w:p>
    <w:p w:rsidR="00332C8D" w:rsidRDefault="008F1047">
      <w:pPr>
        <w:tabs>
          <w:tab w:val="left" w:pos="1260"/>
        </w:tabs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1.1.</w:t>
      </w:r>
      <w:r>
        <w:rPr>
          <w:rFonts w:ascii="PT Astra Serif" w:eastAsia="PT Astra Serif" w:hAnsi="PT Astra Serif" w:cs="PT Astra Serif"/>
        </w:rPr>
        <w:t xml:space="preserve"> Вопросы организации и проведения голосования избирателей, находящихся в труднодоступных или отдаленных местностях на территории Российской Федерации при проведении выборов депутатов Государственной Думы Федерального Собрания Российской Федерации </w:t>
      </w:r>
      <w:r>
        <w:rPr>
          <w:rFonts w:ascii="PT Astra Serif" w:eastAsia="PT Astra Serif" w:hAnsi="PT Astra Serif" w:cs="PT Astra Serif"/>
          <w:highlight w:val="white"/>
        </w:rPr>
        <w:t xml:space="preserve">девятого </w:t>
      </w:r>
      <w:r>
        <w:rPr>
          <w:rFonts w:ascii="PT Astra Serif" w:eastAsia="PT Astra Serif" w:hAnsi="PT Astra Serif" w:cs="PT Astra Serif"/>
        </w:rPr>
        <w:t xml:space="preserve">созыва, регулируются Федеральным законом от 12 июня 2002 года № 67-ФЗ </w:t>
      </w:r>
      <w:r>
        <w:rPr>
          <w:rFonts w:ascii="PT Astra Serif" w:eastAsia="PT Astra Serif" w:hAnsi="PT Astra Serif" w:cs="PT Astra Serif"/>
        </w:rPr>
        <w:br/>
        <w:t xml:space="preserve">«Об основных гарантиях избирательных прав и права на участие </w:t>
      </w:r>
      <w:r>
        <w:rPr>
          <w:rFonts w:ascii="PT Astra Serif" w:eastAsia="PT Astra Serif" w:hAnsi="PT Astra Serif" w:cs="PT Astra Serif"/>
        </w:rPr>
        <w:br/>
        <w:t xml:space="preserve">в референдуме граждан Российской Федерации», Федеральным законом </w:t>
      </w:r>
      <w:r>
        <w:rPr>
          <w:rFonts w:ascii="PT Astra Serif" w:eastAsia="PT Astra Serif" w:hAnsi="PT Astra Serif" w:cs="PT Astra Serif"/>
        </w:rPr>
        <w:br/>
        <w:t>от 22 февраля 2014 года № 20-ФЗ «О выборах депутатов Госу</w:t>
      </w:r>
      <w:r>
        <w:rPr>
          <w:rFonts w:ascii="PT Astra Serif" w:eastAsia="PT Astra Serif" w:hAnsi="PT Astra Serif" w:cs="PT Astra Serif"/>
        </w:rPr>
        <w:t>дарственной Думы Федерального Собрания Российской Федерации» (далее – Федеральный закон № 20-ФЗ), нормативными актами Центральной избирательной комиссии Российской Федерации.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1.2. Вопросы единообразного применения норм законодательства Российской Федерации</w:t>
      </w:r>
      <w:r>
        <w:rPr>
          <w:rFonts w:ascii="PT Astra Serif" w:eastAsia="PT Astra Serif" w:hAnsi="PT Astra Serif" w:cs="PT Astra Serif"/>
        </w:rPr>
        <w:t xml:space="preserve"> о выборах, регулирующих организацию голосования избирателей, находящихся в местах временного пребывания избирателей </w:t>
      </w:r>
      <w:r>
        <w:rPr>
          <w:rFonts w:ascii="PT Astra Serif" w:eastAsia="PT Astra Serif" w:hAnsi="PT Astra Serif" w:cs="PT Astra Serif"/>
        </w:rPr>
        <w:br/>
        <w:t xml:space="preserve">при проведении выборов на территории Российской Федерации, регламентируются Методическими рекомендациями по организации </w:t>
      </w:r>
      <w:r>
        <w:rPr>
          <w:rFonts w:ascii="PT Astra Serif" w:eastAsia="PT Astra Serif" w:hAnsi="PT Astra Serif" w:cs="PT Astra Serif"/>
        </w:rPr>
        <w:lastRenderedPageBreak/>
        <w:t>голосования отдель</w:t>
      </w:r>
      <w:r>
        <w:rPr>
          <w:rFonts w:ascii="PT Astra Serif" w:eastAsia="PT Astra Serif" w:hAnsi="PT Astra Serif" w:cs="PT Astra Serif"/>
        </w:rPr>
        <w:t xml:space="preserve">ных категорий избирателей при проведении выборов </w:t>
      </w:r>
      <w:r>
        <w:rPr>
          <w:rFonts w:ascii="PT Astra Serif" w:eastAsia="PT Astra Serif" w:hAnsi="PT Astra Serif" w:cs="PT Astra Serif"/>
        </w:rPr>
        <w:br/>
        <w:t>на территории Российской Федерации, утвержденными постановлением Центральной избирательной комиссии Российской Федерации от 8 августа 2018 года № 174/1414-7.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1.3. Г</w:t>
      </w:r>
      <w:r>
        <w:rPr>
          <w:rFonts w:ascii="PT Astra Serif" w:eastAsia="PT Astra Serif" w:hAnsi="PT Astra Serif" w:cs="PT Astra Serif"/>
        </w:rPr>
        <w:t xml:space="preserve">олосование избирателей на избирательных участках, образованных в труднодоступных или отдаленных местностях, может проводиться по разрешению избирательных комиссий субъектов </w:t>
      </w:r>
      <w:r>
        <w:rPr>
          <w:rFonts w:ascii="PT Astra Serif" w:eastAsia="PT Astra Serif" w:hAnsi="PT Astra Serif" w:cs="PT Astra Serif"/>
        </w:rPr>
        <w:br/>
        <w:t>Российской Федерации (далее – ИКСРФ) досрочно, но не ранее чем за 20 дней до после</w:t>
      </w:r>
      <w:r>
        <w:rPr>
          <w:rFonts w:ascii="PT Astra Serif" w:eastAsia="PT Astra Serif" w:hAnsi="PT Astra Serif" w:cs="PT Astra Serif"/>
        </w:rPr>
        <w:t>днего дня</w:t>
      </w:r>
      <w:r>
        <w:rPr>
          <w:rStyle w:val="af2"/>
          <w:rFonts w:ascii="PT Astra Serif" w:eastAsia="PT Astra Serif" w:hAnsi="PT Astra Serif" w:cs="PT Astra Serif"/>
        </w:rPr>
        <w:t xml:space="preserve"> </w:t>
      </w:r>
      <w:r>
        <w:rPr>
          <w:rFonts w:ascii="PT Astra Serif" w:eastAsia="PT Astra Serif" w:hAnsi="PT Astra Serif" w:cs="PT Astra Serif"/>
        </w:rPr>
        <w:t xml:space="preserve">голосования (не ранее </w:t>
      </w:r>
      <w:r>
        <w:rPr>
          <w:rFonts w:ascii="PT Astra Serif" w:eastAsia="PT Astra Serif" w:hAnsi="PT Astra Serif" w:cs="PT Astra Serif"/>
          <w:highlight w:val="white"/>
        </w:rPr>
        <w:t>30</w:t>
      </w:r>
      <w:r>
        <w:rPr>
          <w:rFonts w:ascii="PT Astra Serif" w:eastAsia="PT Astra Serif" w:hAnsi="PT Astra Serif" w:cs="PT Astra Serif"/>
        </w:rPr>
        <w:t xml:space="preserve"> августа и не позднее </w:t>
      </w:r>
      <w:r>
        <w:rPr>
          <w:rFonts w:ascii="PT Astra Serif" w:eastAsia="PT Astra Serif" w:hAnsi="PT Astra Serif" w:cs="PT Astra Serif"/>
        </w:rPr>
        <w:br/>
      </w:r>
      <w:r>
        <w:rPr>
          <w:rFonts w:ascii="PT Astra Serif" w:eastAsia="PT Astra Serif" w:hAnsi="PT Astra Serif" w:cs="PT Astra Serif"/>
          <w:highlight w:val="white"/>
        </w:rPr>
        <w:t>17</w:t>
      </w:r>
      <w:r>
        <w:rPr>
          <w:rFonts w:ascii="PT Astra Serif" w:eastAsia="PT Astra Serif" w:hAnsi="PT Astra Serif" w:cs="PT Astra Serif"/>
        </w:rPr>
        <w:t xml:space="preserve"> </w:t>
      </w:r>
      <w:r>
        <w:rPr>
          <w:rFonts w:ascii="PT Astra Serif" w:eastAsia="PT Astra Serif" w:hAnsi="PT Astra Serif" w:cs="PT Astra Serif"/>
        </w:rPr>
        <w:t>сентября 202</w:t>
      </w:r>
      <w:r>
        <w:rPr>
          <w:rFonts w:ascii="PT Astra Serif" w:eastAsia="PT Astra Serif" w:hAnsi="PT Astra Serif" w:cs="PT Astra Serif"/>
          <w:highlight w:val="white"/>
        </w:rPr>
        <w:t>6</w:t>
      </w:r>
      <w:r>
        <w:rPr>
          <w:rFonts w:ascii="PT Astra Serif" w:eastAsia="PT Astra Serif" w:hAnsi="PT Astra Serif" w:cs="PT Astra Serif"/>
        </w:rPr>
        <w:t xml:space="preserve"> года).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1.4. В случае создания высшим должностным лицом субъекта Российской Федерации рабочей группы по оказанию содействия </w:t>
      </w:r>
      <w:r>
        <w:rPr>
          <w:rFonts w:ascii="PT Astra Serif" w:eastAsia="PT Astra Serif" w:hAnsi="PT Astra Serif" w:cs="PT Astra Serif"/>
        </w:rPr>
        <w:br/>
      </w:r>
      <w:r>
        <w:rPr>
          <w:rFonts w:ascii="PT Astra Serif" w:eastAsia="PT Astra Serif" w:hAnsi="PT Astra Serif" w:cs="PT Astra Serif"/>
        </w:rPr>
        <w:t xml:space="preserve">в организации и проведении выборов депутатов Государственной Думы Федерального Собрания Российской Федерации </w:t>
      </w:r>
      <w:r>
        <w:rPr>
          <w:rFonts w:ascii="PT Astra Serif" w:eastAsia="PT Astra Serif" w:hAnsi="PT Astra Serif" w:cs="PT Astra Serif"/>
          <w:highlight w:val="white"/>
        </w:rPr>
        <w:t xml:space="preserve">девятого </w:t>
      </w:r>
      <w:r>
        <w:rPr>
          <w:rFonts w:ascii="PT Astra Serif" w:eastAsia="PT Astra Serif" w:hAnsi="PT Astra Serif" w:cs="PT Astra Serif"/>
        </w:rPr>
        <w:t>созыва (далее – выборы депутатов Государственной Думы) ИКСРФ может вносить предложения о включении в ее состав руководителей объектов, рас</w:t>
      </w:r>
      <w:r>
        <w:rPr>
          <w:rFonts w:ascii="PT Astra Serif" w:eastAsia="PT Astra Serif" w:hAnsi="PT Astra Serif" w:cs="PT Astra Serif"/>
        </w:rPr>
        <w:t>положенных в труднодоступных или отдаленных местностях, либо их представителей.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1.5. ИКСРФ во взаимодействии с руководителями объектов, расположенных в труднодоступных или отдаленных местностях, может разработать план организационных мероприятий по обеспеч</w:t>
      </w:r>
      <w:r>
        <w:rPr>
          <w:rFonts w:ascii="PT Astra Serif" w:eastAsia="PT Astra Serif" w:hAnsi="PT Astra Serif" w:cs="PT Astra Serif"/>
        </w:rPr>
        <w:t>ению избирательных прав граждан Российской Федерации, находящихся в таких местностях, и возложить контроль за выполнением данного плана на одного из членов ИКСРФ с правом решающего голоса.</w:t>
      </w:r>
    </w:p>
    <w:p w:rsidR="00332C8D" w:rsidRDefault="00332C8D">
      <w:pPr>
        <w:jc w:val="center"/>
        <w:rPr>
          <w:rFonts w:ascii="PT Astra Serif" w:hAnsi="PT Astra Serif" w:cs="PT Astra Serif"/>
          <w:b/>
          <w:bCs/>
        </w:rPr>
      </w:pPr>
    </w:p>
    <w:p w:rsidR="00332C8D" w:rsidRDefault="008F1047">
      <w:pPr>
        <w:shd w:val="nil"/>
        <w:rPr>
          <w:rFonts w:ascii="PT Astra Serif" w:eastAsia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br w:type="page" w:clear="all"/>
      </w:r>
    </w:p>
    <w:p w:rsidR="00332C8D" w:rsidRDefault="008F1047">
      <w:pPr>
        <w:jc w:val="center"/>
        <w:rPr>
          <w:rFonts w:ascii="PT Astra Serif" w:eastAsia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lastRenderedPageBreak/>
        <w:t>2. Представление сведений об избирателях, находящихся</w:t>
      </w:r>
      <w:r>
        <w:rPr>
          <w:rFonts w:ascii="PT Astra Serif" w:eastAsia="PT Astra Serif" w:hAnsi="PT Astra Serif" w:cs="PT Astra Serif"/>
          <w:b/>
          <w:bCs/>
        </w:rPr>
        <w:br/>
        <w:t>в труднодо</w:t>
      </w:r>
      <w:r>
        <w:rPr>
          <w:rFonts w:ascii="PT Astra Serif" w:eastAsia="PT Astra Serif" w:hAnsi="PT Astra Serif" w:cs="PT Astra Serif"/>
          <w:b/>
          <w:bCs/>
        </w:rPr>
        <w:t>ступных или отдаленных местностях. Определение транспортных маршрутов для доставки избирательной документации, организации и проведения голосования. Планирование расходов на оказание транспортных услуг</w:t>
      </w:r>
    </w:p>
    <w:p w:rsidR="00332C8D" w:rsidRDefault="00332C8D">
      <w:pPr>
        <w:jc w:val="center"/>
        <w:rPr>
          <w:rFonts w:ascii="PT Astra Serif" w:eastAsia="PT Astra Serif" w:hAnsi="PT Astra Serif" w:cs="PT Astra Serif"/>
          <w:b/>
          <w:bCs/>
        </w:rPr>
      </w:pP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2.1. ИКСРФ заблаговременно определяет сроки предостав</w:t>
      </w:r>
      <w:r>
        <w:rPr>
          <w:rFonts w:ascii="PT Astra Serif" w:eastAsia="PT Astra Serif" w:hAnsi="PT Astra Serif" w:cs="PT Astra Serif"/>
        </w:rPr>
        <w:t xml:space="preserve">ления </w:t>
      </w:r>
      <w:r>
        <w:rPr>
          <w:rFonts w:ascii="PT Astra Serif" w:eastAsia="PT Astra Serif" w:hAnsi="PT Astra Serif" w:cs="PT Astra Serif"/>
        </w:rPr>
        <w:br/>
        <w:t>и объем информации, необходимой для организации и проведения голосования избирателей, находящихся в труднодоступных или отдаленных местностях, запрашиваемой от территориальных избирательных комиссий (далее – ТИК), глав муниципальных образований, рук</w:t>
      </w:r>
      <w:r>
        <w:rPr>
          <w:rFonts w:ascii="PT Astra Serif" w:eastAsia="PT Astra Serif" w:hAnsi="PT Astra Serif" w:cs="PT Astra Serif"/>
        </w:rPr>
        <w:t xml:space="preserve">оводителей организаций, имеющих объекты, на которых работают избиратели </w:t>
      </w:r>
      <w:r>
        <w:rPr>
          <w:rFonts w:ascii="PT Astra Serif" w:eastAsia="PT Astra Serif" w:hAnsi="PT Astra Serif" w:cs="PT Astra Serif"/>
        </w:rPr>
        <w:br/>
        <w:t>в труднодоступных или отдаленных местностях, руководителей транспортных организаций.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2.2. Запрашиваемая информация должна содержать следующие сведения: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о местах нахождения избирателей</w:t>
      </w:r>
      <w:r>
        <w:rPr>
          <w:rFonts w:ascii="PT Astra Serif" w:eastAsia="PT Astra Serif" w:hAnsi="PT Astra Serif" w:cs="PT Astra Serif"/>
        </w:rPr>
        <w:t xml:space="preserve"> в труднодоступных или отдаленных местностях, включая наименования населенных пунктов либо объектов и их месторасположение;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об избирательных участках, образованных в труднодоступных или отдаленных местностях, и количестве избирателей;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планируемое время пре</w:t>
      </w:r>
      <w:r>
        <w:rPr>
          <w:rFonts w:ascii="PT Astra Serif" w:eastAsia="PT Astra Serif" w:hAnsi="PT Astra Serif" w:cs="PT Astra Serif"/>
        </w:rPr>
        <w:t>бывания на маршруте (время в пути и время стоянки);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цены и (или) тарифы на перевозки, стоимость одного часа эксплуатации транспортного средства;</w:t>
      </w:r>
    </w:p>
    <w:p w:rsidR="00332C8D" w:rsidRDefault="008F1047">
      <w:pPr>
        <w:pStyle w:val="-1"/>
        <w:widowControl w:val="0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о необходимости образования новых избирательных участков </w:t>
      </w:r>
      <w:r>
        <w:rPr>
          <w:rFonts w:ascii="PT Astra Serif" w:eastAsia="PT Astra Serif" w:hAnsi="PT Astra Serif" w:cs="PT Astra Serif"/>
        </w:rPr>
        <w:br/>
        <w:t>в труднодоступных или отдаленных местностях и примерн</w:t>
      </w:r>
      <w:r>
        <w:rPr>
          <w:rFonts w:ascii="PT Astra Serif" w:eastAsia="PT Astra Serif" w:hAnsi="PT Astra Serif" w:cs="PT Astra Serif"/>
        </w:rPr>
        <w:t>ом количестве избирателей;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о наименовании населенного пункта (либо объекта с указанием его месторасположения), в котором планируется образование избирательного участка;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lastRenderedPageBreak/>
        <w:t xml:space="preserve">о наличии помещений участковых избирательных комиссий </w:t>
      </w:r>
      <w:r>
        <w:rPr>
          <w:rFonts w:ascii="PT Astra Serif" w:eastAsia="PT Astra Serif" w:hAnsi="PT Astra Serif" w:cs="PT Astra Serif"/>
        </w:rPr>
        <w:br/>
        <w:t>(далее – УИК) и помещений для го</w:t>
      </w:r>
      <w:r>
        <w:rPr>
          <w:rFonts w:ascii="PT Astra Serif" w:eastAsia="PT Astra Serif" w:hAnsi="PT Astra Serif" w:cs="PT Astra Serif"/>
        </w:rPr>
        <w:t>лосования;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о расстоянии между населенным пунктом, в котором находится ТИК, </w:t>
      </w:r>
      <w:r>
        <w:rPr>
          <w:rFonts w:ascii="PT Astra Serif" w:eastAsia="PT Astra Serif" w:hAnsi="PT Astra Serif" w:cs="PT Astra Serif"/>
        </w:rPr>
        <w:br/>
        <w:t>и населенным пунктом (объектом), в котором находится избирательный участок либо планируется его образование;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об используемых видах транспорта для организации и проведения досрочног</w:t>
      </w:r>
      <w:r>
        <w:rPr>
          <w:rFonts w:ascii="PT Astra Serif" w:eastAsia="PT Astra Serif" w:hAnsi="PT Astra Serif" w:cs="PT Astra Serif"/>
        </w:rPr>
        <w:t xml:space="preserve">о голосования и (или) доставки избирательной документации; 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о наличии регулярного транспортного сообщения или его отсутствии;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о местах дислокации (базирования) транспортных средств;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о видах технической связи между ТИК и УИК, между ТИК </w:t>
      </w:r>
      <w:r>
        <w:rPr>
          <w:rFonts w:ascii="PT Astra Serif" w:eastAsia="PT Astra Serif" w:hAnsi="PT Astra Serif" w:cs="PT Astra Serif"/>
        </w:rPr>
        <w:br/>
        <w:t>и населенными пункта</w:t>
      </w:r>
      <w:r>
        <w:rPr>
          <w:rFonts w:ascii="PT Astra Serif" w:eastAsia="PT Astra Serif" w:hAnsi="PT Astra Serif" w:cs="PT Astra Serif"/>
        </w:rPr>
        <w:t>ми (объектами), в том числе в которых планируется образование избирательных участков;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об отдельных группах избирателей, находящихся в значительно удаленных от помещения для голосования местах, транспортное сообщение </w:t>
      </w:r>
      <w:r>
        <w:rPr>
          <w:rFonts w:ascii="PT Astra Serif" w:eastAsia="PT Astra Serif" w:hAnsi="PT Astra Serif" w:cs="PT Astra Serif"/>
        </w:rPr>
        <w:br/>
        <w:t>с которыми отсутствует или затруднено (</w:t>
      </w:r>
      <w:r>
        <w:rPr>
          <w:rFonts w:ascii="PT Astra Serif" w:eastAsia="PT Astra Serif" w:hAnsi="PT Astra Serif" w:cs="PT Astra Serif"/>
        </w:rPr>
        <w:t xml:space="preserve">далее – отдельные группы избирателей), с указанием описания таких мест и их месторасположения, </w:t>
      </w:r>
      <w:r>
        <w:rPr>
          <w:rFonts w:ascii="PT Astra Serif" w:eastAsia="PT Astra Serif" w:hAnsi="PT Astra Serif" w:cs="PT Astra Serif"/>
        </w:rPr>
        <w:br/>
        <w:t>в которых планируется проведение досрочного голосования отдельных групп избирателей;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о планируемом количестве избирателей в каждой отдельной группе избирателей;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о роде (виде) деятельности избирателей, входящих в каждую отдельную группу избирателей; 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о возможных видах транспорта для обеспечения проведения досрочного голосования отдельных групп избирателей, планируемых датах проведения досрочного голосования, време</w:t>
      </w:r>
      <w:r>
        <w:rPr>
          <w:rFonts w:ascii="PT Astra Serif" w:eastAsia="PT Astra Serif" w:hAnsi="PT Astra Serif" w:cs="PT Astra Serif"/>
        </w:rPr>
        <w:t xml:space="preserve">ни нахождения в пути; 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другие сведения. 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Примерная форма запроса в ТИК приведена в приложении № 1 </w:t>
      </w:r>
      <w:r>
        <w:rPr>
          <w:rFonts w:ascii="PT Astra Serif" w:eastAsia="PT Astra Serif" w:hAnsi="PT Astra Serif" w:cs="PT Astra Serif"/>
        </w:rPr>
        <w:br/>
        <w:t>к настоящим Рекомендациям.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lastRenderedPageBreak/>
        <w:t>2.3. ИКСРФ проводит анализ поступивших сведений на предмет эффективности расходования бюджетных средств и при разработке транспортных маршрутов должна изучить возможность: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оптимизации транспортных маршрутов, в том числе использования постоянных транспортны</w:t>
      </w:r>
      <w:r>
        <w:rPr>
          <w:rFonts w:ascii="PT Astra Serif" w:eastAsia="PT Astra Serif" w:hAnsi="PT Astra Serif" w:cs="PT Astra Serif"/>
        </w:rPr>
        <w:t>х маршрутов;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проведения досрочного голосования избирателей в помещении избирательной комиссии;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образования в труднодоступных или отдаленных местностях избирательных участков;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использования технических средств связи, в том числе для передачи протоколов об и</w:t>
      </w:r>
      <w:r>
        <w:rPr>
          <w:rFonts w:ascii="PT Astra Serif" w:eastAsia="PT Astra Serif" w:hAnsi="PT Astra Serif" w:cs="PT Astra Serif"/>
        </w:rPr>
        <w:t>тогах голосования;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самостоятельного изготовления УИК избирательной документации;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использования на указанных маршрутах альтернативных (менее затратных) видов транспорта;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проведения голосования избирателей, ведущих кочевой образ жизни, работающих вахтово-экс</w:t>
      </w:r>
      <w:r>
        <w:rPr>
          <w:rFonts w:ascii="PT Astra Serif" w:eastAsia="PT Astra Serif" w:hAnsi="PT Astra Serif" w:cs="PT Astra Serif"/>
        </w:rPr>
        <w:t xml:space="preserve">педиционным методом, в удобных и доступных </w:t>
      </w:r>
      <w:r>
        <w:rPr>
          <w:rFonts w:ascii="PT Astra Serif" w:eastAsia="PT Astra Serif" w:hAnsi="PT Astra Serif" w:cs="PT Astra Serif"/>
        </w:rPr>
        <w:br/>
        <w:t xml:space="preserve">для избирателей местах, определенных избирательной комиссией </w:t>
      </w:r>
      <w:r>
        <w:rPr>
          <w:rFonts w:ascii="PT Astra Serif" w:eastAsia="PT Astra Serif" w:hAnsi="PT Astra Serif" w:cs="PT Astra Serif"/>
        </w:rPr>
        <w:br/>
        <w:t xml:space="preserve">(с обеспечением обязательного предварительного оповещения избирателей </w:t>
      </w:r>
      <w:r>
        <w:rPr>
          <w:rFonts w:ascii="PT Astra Serif" w:eastAsia="PT Astra Serif" w:hAnsi="PT Astra Serif" w:cs="PT Astra Serif"/>
        </w:rPr>
        <w:br/>
        <w:t>о дате, месте и времени проведения голосования);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оказания содействия в обеспече</w:t>
      </w:r>
      <w:r>
        <w:rPr>
          <w:rFonts w:ascii="PT Astra Serif" w:eastAsia="PT Astra Serif" w:hAnsi="PT Astra Serif" w:cs="PT Astra Serif"/>
        </w:rPr>
        <w:t>нии на безвозмездной основе транспортными средствами: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находящимися в ведении МЧС России в соответствии с Соглашением </w:t>
      </w:r>
      <w:r>
        <w:rPr>
          <w:rFonts w:ascii="PT Astra Serif" w:eastAsia="PT Astra Serif" w:hAnsi="PT Astra Serif" w:cs="PT Astra Serif"/>
        </w:rPr>
        <w:br/>
        <w:t>о порядке взаимодействия Центральной избирательной комиссии Российской Федерации, иных избирательных комиссий и Министерства Российской Фе</w:t>
      </w:r>
      <w:r>
        <w:rPr>
          <w:rFonts w:ascii="PT Astra Serif" w:eastAsia="PT Astra Serif" w:hAnsi="PT Astra Serif" w:cs="PT Astra Serif"/>
        </w:rPr>
        <w:t xml:space="preserve">дерации по делам гражданской обороны, чрезвычайным ситуациям </w:t>
      </w:r>
      <w:r>
        <w:rPr>
          <w:rFonts w:ascii="PT Astra Serif" w:eastAsia="PT Astra Serif" w:hAnsi="PT Astra Serif" w:cs="PT Astra Serif"/>
        </w:rPr>
        <w:br/>
        <w:t>и ликвидации последствий стихийных бедствий, его территориальных органов от 27 февраля 2009 года;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органов военного управления Минобороны России, расположенных </w:t>
      </w:r>
      <w:r>
        <w:rPr>
          <w:rFonts w:ascii="PT Astra Serif" w:eastAsia="PT Astra Serif" w:hAnsi="PT Astra Serif" w:cs="PT Astra Serif"/>
        </w:rPr>
        <w:br/>
        <w:t>на территориях соответствующих суб</w:t>
      </w:r>
      <w:r>
        <w:rPr>
          <w:rFonts w:ascii="PT Astra Serif" w:eastAsia="PT Astra Serif" w:hAnsi="PT Astra Serif" w:cs="PT Astra Serif"/>
        </w:rPr>
        <w:t xml:space="preserve">ъектов Российской Федерации, </w:t>
      </w:r>
      <w:r>
        <w:rPr>
          <w:rFonts w:ascii="PT Astra Serif" w:eastAsia="PT Astra Serif" w:hAnsi="PT Astra Serif" w:cs="PT Astra Serif"/>
        </w:rPr>
        <w:br/>
        <w:t xml:space="preserve">на основании Соглашения о порядке взаимодействия Центральной </w:t>
      </w:r>
      <w:r>
        <w:rPr>
          <w:rFonts w:ascii="PT Astra Serif" w:eastAsia="PT Astra Serif" w:hAnsi="PT Astra Serif" w:cs="PT Astra Serif"/>
        </w:rPr>
        <w:lastRenderedPageBreak/>
        <w:t>избирательной комиссии Российской Федерации и Министерства обороны Российской Федерации от 19 августа 2014 года.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В целях оптимизации расходов при проведении досрочно</w:t>
      </w:r>
      <w:r>
        <w:rPr>
          <w:rFonts w:ascii="PT Astra Serif" w:eastAsia="PT Astra Serif" w:hAnsi="PT Astra Serif" w:cs="PT Astra Serif"/>
        </w:rPr>
        <w:t>го голосования необходимо изучить возможность: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использования транспорта совместно с иными заказчиками, проводящими полеты (поездки) в период, совпадающий с периодом проведения досрочного голосования;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организации досрочного голосования избирателей, работающ</w:t>
      </w:r>
      <w:r>
        <w:rPr>
          <w:rFonts w:ascii="PT Astra Serif" w:eastAsia="PT Astra Serif" w:hAnsi="PT Astra Serif" w:cs="PT Astra Serif"/>
        </w:rPr>
        <w:t>их вахтовым методом, перед выездом на вахту (в случае совпадения периода).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Кроме того, ИКСРФ необходимо проанализировать фактические расходы на транспортные услуги в период проведения предыдущих выборов.</w:t>
      </w:r>
    </w:p>
    <w:p w:rsidR="00332C8D" w:rsidRDefault="008F1047">
      <w:pPr>
        <w:widowControl w:val="0"/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При проведении досрочного голосования избирателей </w:t>
      </w:r>
      <w:r>
        <w:rPr>
          <w:rFonts w:ascii="PT Astra Serif" w:eastAsia="PT Astra Serif" w:hAnsi="PT Astra Serif" w:cs="PT Astra Serif"/>
        </w:rPr>
        <w:br/>
        <w:t>в</w:t>
      </w:r>
      <w:r>
        <w:rPr>
          <w:rFonts w:ascii="PT Astra Serif" w:eastAsia="PT Astra Serif" w:hAnsi="PT Astra Serif" w:cs="PT Astra Serif"/>
        </w:rPr>
        <w:t xml:space="preserve"> труднодоступных и отдаленных местностях избирательные комиссии </w:t>
      </w:r>
      <w:r>
        <w:rPr>
          <w:rFonts w:ascii="PT Astra Serif" w:eastAsia="PT Astra Serif" w:hAnsi="PT Astra Serif" w:cs="PT Astra Serif"/>
        </w:rPr>
        <w:br/>
        <w:t>могут использовать различные виды транспорта: наземный (автомобильный, железнодорожный, гужевой и др.); водный (маломерные суда), воздушный (самолет, вертолет).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2.4. После проведения анализа </w:t>
      </w:r>
      <w:r>
        <w:rPr>
          <w:rFonts w:ascii="PT Astra Serif" w:eastAsia="PT Astra Serif" w:hAnsi="PT Astra Serif" w:cs="PT Astra Serif"/>
        </w:rPr>
        <w:t xml:space="preserve">с учетом сведений, указанных </w:t>
      </w:r>
      <w:r>
        <w:rPr>
          <w:rFonts w:ascii="PT Astra Serif" w:eastAsia="PT Astra Serif" w:hAnsi="PT Astra Serif" w:cs="PT Astra Serif"/>
        </w:rPr>
        <w:br/>
        <w:t>в пункте 2.2 настоящих Рекомендаций, ИКСРФ должна обобщить представленные сведения, при необходимости провести дополнительное уточнение маршрутов, определить объемы транспортных услуг и их примерную стоимость.</w:t>
      </w:r>
    </w:p>
    <w:p w:rsidR="00332C8D" w:rsidRDefault="008F1047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2.5. Расходы на </w:t>
      </w:r>
      <w:r>
        <w:rPr>
          <w:rFonts w:ascii="PT Astra Serif" w:eastAsia="PT Astra Serif" w:hAnsi="PT Astra Serif" w:cs="PT Astra Serif"/>
        </w:rPr>
        <w:t xml:space="preserve">приобретение транспортных услуг, аренду транспортного средства с экипажем, связанных с перевозкой оборудования, избирательной документации, обеспечением работы избирательных комиссий в дни голосования при проведении досрочного голосования </w:t>
      </w:r>
      <w:r>
        <w:rPr>
          <w:rFonts w:ascii="PT Astra Serif" w:eastAsia="PT Astra Serif" w:hAnsi="PT Astra Serif" w:cs="PT Astra Serif"/>
        </w:rPr>
        <w:br/>
        <w:t>в отдаленных и т</w:t>
      </w:r>
      <w:r>
        <w:rPr>
          <w:rFonts w:ascii="PT Astra Serif" w:eastAsia="PT Astra Serif" w:hAnsi="PT Astra Serif" w:cs="PT Astra Serif"/>
        </w:rPr>
        <w:t>руднодоступных местностях, производятся в пределах средств, выделенных на проведение выборов депутатов Государственной Думы, в соответствии с Порядком осуществления закупок товаров, работ, услуг Центральной избирательной комиссией Российской Федерации, изб</w:t>
      </w:r>
      <w:r>
        <w:rPr>
          <w:rFonts w:ascii="PT Astra Serif" w:eastAsia="PT Astra Serif" w:hAnsi="PT Astra Serif" w:cs="PT Astra Serif"/>
        </w:rPr>
        <w:t xml:space="preserve">ирательными комиссиями субъектов Российской Федерации, </w:t>
      </w:r>
      <w:r>
        <w:rPr>
          <w:rFonts w:ascii="PT Astra Serif" w:eastAsia="PT Astra Serif" w:hAnsi="PT Astra Serif" w:cs="PT Astra Serif"/>
        </w:rPr>
        <w:lastRenderedPageBreak/>
        <w:t xml:space="preserve">территориальными избирательными комиссиями, участковыми избирательными комиссиями при подготовке и проведении выборов </w:t>
      </w:r>
      <w:r>
        <w:rPr>
          <w:rFonts w:ascii="PT Astra Serif" w:eastAsia="PT Astra Serif" w:hAnsi="PT Astra Serif" w:cs="PT Astra Serif"/>
        </w:rPr>
        <w:br/>
        <w:t>в федеральные органы государственной власти, утвержденным постановлением ЦИК Росси</w:t>
      </w:r>
      <w:r>
        <w:rPr>
          <w:rFonts w:ascii="PT Astra Serif" w:eastAsia="PT Astra Serif" w:hAnsi="PT Astra Serif" w:cs="PT Astra Serif"/>
        </w:rPr>
        <w:t>и от 3 февраля 2021 года № 282/2070-7.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К контракту на оказание услуг воздушным транспортом для проведения голосования (завоз и вывоз избирательной документации) </w:t>
      </w:r>
      <w:r>
        <w:rPr>
          <w:rFonts w:ascii="PT Astra Serif" w:eastAsia="PT Astra Serif" w:hAnsi="PT Astra Serif" w:cs="PT Astra Serif"/>
        </w:rPr>
        <w:br/>
        <w:t xml:space="preserve">по нескольким транспортным маршрутам, на оказание транспортных услуг по каждому транспортному </w:t>
      </w:r>
      <w:r>
        <w:rPr>
          <w:rFonts w:ascii="PT Astra Serif" w:eastAsia="PT Astra Serif" w:hAnsi="PT Astra Serif" w:cs="PT Astra Serif"/>
        </w:rPr>
        <w:t>маршруту могут прилагаться заявки на оказание транспортных услуг по каждому транспортному маршруту по форме согласно приложению № 2 к настоящим Рекомендациям.</w:t>
      </w:r>
    </w:p>
    <w:p w:rsidR="00332C8D" w:rsidRDefault="00332C8D">
      <w:pPr>
        <w:jc w:val="center"/>
        <w:rPr>
          <w:rFonts w:ascii="PT Astra Serif" w:hAnsi="PT Astra Serif" w:cs="PT Astra Serif"/>
          <w:b/>
          <w:bCs/>
        </w:rPr>
      </w:pPr>
    </w:p>
    <w:p w:rsidR="00332C8D" w:rsidRDefault="008F1047">
      <w:pPr>
        <w:jc w:val="center"/>
        <w:rPr>
          <w:rFonts w:ascii="PT Astra Serif" w:eastAsia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 xml:space="preserve">3. Особенности образования избирательных участков </w:t>
      </w:r>
      <w:r>
        <w:rPr>
          <w:rFonts w:ascii="PT Astra Serif" w:eastAsia="PT Astra Serif" w:hAnsi="PT Astra Serif" w:cs="PT Astra Serif"/>
          <w:b/>
          <w:bCs/>
        </w:rPr>
        <w:br/>
        <w:t>и формирования участковых избирательных комис</w:t>
      </w:r>
      <w:r>
        <w:rPr>
          <w:rFonts w:ascii="PT Astra Serif" w:eastAsia="PT Astra Serif" w:hAnsi="PT Astra Serif" w:cs="PT Astra Serif"/>
          <w:b/>
          <w:bCs/>
        </w:rPr>
        <w:t xml:space="preserve">сий </w:t>
      </w:r>
      <w:r>
        <w:rPr>
          <w:rFonts w:ascii="PT Astra Serif" w:eastAsia="PT Astra Serif" w:hAnsi="PT Astra Serif" w:cs="PT Astra Serif"/>
          <w:b/>
          <w:bCs/>
        </w:rPr>
        <w:br/>
        <w:t>в труднодоступных или отдаленных местностях</w:t>
      </w:r>
    </w:p>
    <w:p w:rsidR="00332C8D" w:rsidRDefault="00332C8D">
      <w:pPr>
        <w:jc w:val="center"/>
        <w:rPr>
          <w:rFonts w:ascii="PT Astra Serif" w:eastAsia="PT Astra Serif" w:hAnsi="PT Astra Serif" w:cs="PT Astra Serif"/>
          <w:b/>
          <w:bCs/>
        </w:rPr>
      </w:pP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3.1. Избирательные участки в труднодоступных или отдаленных местностях могут образовываться ТИК по согласованию с ИКСРФ </w:t>
      </w:r>
      <w:r>
        <w:rPr>
          <w:rFonts w:ascii="PT Astra Serif" w:eastAsia="PT Astra Serif" w:hAnsi="PT Astra Serif" w:cs="PT Astra Serif"/>
        </w:rPr>
        <w:br/>
        <w:t xml:space="preserve">и по согласованию с руководителем объекта, расположенного </w:t>
      </w:r>
      <w:r>
        <w:rPr>
          <w:rFonts w:ascii="PT Astra Serif" w:eastAsia="PT Astra Serif" w:hAnsi="PT Astra Serif" w:cs="PT Astra Serif"/>
        </w:rPr>
        <w:br/>
        <w:t>в труднодоступной или отда</w:t>
      </w:r>
      <w:r>
        <w:rPr>
          <w:rFonts w:ascii="PT Astra Serif" w:eastAsia="PT Astra Serif" w:hAnsi="PT Astra Serif" w:cs="PT Astra Serif"/>
        </w:rPr>
        <w:t xml:space="preserve">ленной местности, не позднее чем за 30 дней </w:t>
      </w:r>
      <w:r>
        <w:rPr>
          <w:rFonts w:ascii="PT Astra Serif" w:eastAsia="PT Astra Serif" w:hAnsi="PT Astra Serif" w:cs="PT Astra Serif"/>
        </w:rPr>
        <w:br/>
        <w:t xml:space="preserve">до последнего дня голосования (не позднее </w:t>
      </w:r>
      <w:r>
        <w:rPr>
          <w:rFonts w:ascii="PT Astra Serif" w:eastAsia="PT Astra Serif" w:hAnsi="PT Astra Serif" w:cs="PT Astra Serif"/>
          <w:highlight w:val="white"/>
        </w:rPr>
        <w:t>20</w:t>
      </w:r>
      <w:r>
        <w:rPr>
          <w:rFonts w:ascii="PT Astra Serif" w:eastAsia="PT Astra Serif" w:hAnsi="PT Astra Serif" w:cs="PT Astra Serif"/>
        </w:rPr>
        <w:t xml:space="preserve"> августа 202</w:t>
      </w:r>
      <w:r>
        <w:rPr>
          <w:rFonts w:ascii="PT Astra Serif" w:eastAsia="PT Astra Serif" w:hAnsi="PT Astra Serif" w:cs="PT Astra Serif"/>
          <w:highlight w:val="white"/>
        </w:rPr>
        <w:t>6</w:t>
      </w:r>
      <w:r>
        <w:rPr>
          <w:rFonts w:ascii="PT Astra Serif" w:eastAsia="PT Astra Serif" w:hAnsi="PT Astra Serif" w:cs="PT Astra Serif"/>
        </w:rPr>
        <w:t xml:space="preserve"> года), </w:t>
      </w:r>
      <w:r>
        <w:rPr>
          <w:rFonts w:ascii="PT Astra Serif" w:eastAsia="PT Astra Serif" w:hAnsi="PT Astra Serif" w:cs="PT Astra Serif"/>
        </w:rPr>
        <w:br/>
        <w:t>а в исключительных случаях – не позднее чем за три дня до первого дня голосования (не позднее 14 сентября 2026 года). Примерная форма решения ТИК</w:t>
      </w:r>
      <w:r>
        <w:rPr>
          <w:rFonts w:ascii="PT Astra Serif" w:eastAsia="PT Astra Serif" w:hAnsi="PT Astra Serif" w:cs="PT Astra Serif"/>
        </w:rPr>
        <w:t xml:space="preserve"> приведена в приложении № 3 к настоящим Рекомендациям. Указанные избирательные участки образовываются на срок, установленный ТИК.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Согласование с руководителями объектов, расположенных </w:t>
      </w:r>
      <w:r>
        <w:rPr>
          <w:rFonts w:ascii="PT Astra Serif" w:eastAsia="PT Astra Serif" w:hAnsi="PT Astra Serif" w:cs="PT Astra Serif"/>
        </w:rPr>
        <w:br/>
        <w:t xml:space="preserve">в труднодоступных или отдаленных местностях, осуществляется </w:t>
      </w:r>
      <w:r>
        <w:rPr>
          <w:rFonts w:ascii="PT Astra Serif" w:eastAsia="PT Astra Serif" w:hAnsi="PT Astra Serif" w:cs="PT Astra Serif"/>
        </w:rPr>
        <w:br/>
        <w:t>в письменн</w:t>
      </w:r>
      <w:r>
        <w:rPr>
          <w:rFonts w:ascii="PT Astra Serif" w:eastAsia="PT Astra Serif" w:hAnsi="PT Astra Serif" w:cs="PT Astra Serif"/>
        </w:rPr>
        <w:t xml:space="preserve">ой форме. При этом ТИК необходимо предварительно согласовать с руководителями таких объектов вопрос о предоставлении помещений для работы УИК и проведения голосования и запросить необходимые сведения </w:t>
      </w:r>
      <w:r>
        <w:rPr>
          <w:rFonts w:ascii="PT Astra Serif" w:eastAsia="PT Astra Serif" w:hAnsi="PT Astra Serif" w:cs="PT Astra Serif"/>
        </w:rPr>
        <w:br/>
        <w:t>о таких помещениях: адрес, общая площадь, этаж, количес</w:t>
      </w:r>
      <w:r>
        <w:rPr>
          <w:rFonts w:ascii="PT Astra Serif" w:eastAsia="PT Astra Serif" w:hAnsi="PT Astra Serif" w:cs="PT Astra Serif"/>
        </w:rPr>
        <w:t>тво выходов, наличие средств связи.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lastRenderedPageBreak/>
        <w:t>3.2. Информация об избирательных участках, образованных в порядке и сроки, указанные в пункте 3.1 настоящих Рекомендаций, должна быть опубликована (обнародована) непосредственно после образования избирательного</w:t>
      </w:r>
      <w:r>
        <w:rPr>
          <w:rFonts w:ascii="PT Astra Serif" w:eastAsia="PT Astra Serif" w:hAnsi="PT Astra Serif" w:cs="PT Astra Serif"/>
        </w:rPr>
        <w:t xml:space="preserve"> участка, но не позднее чем за два дня до первого дня голосования (не позднее 1</w:t>
      </w:r>
      <w:r>
        <w:rPr>
          <w:rFonts w:ascii="PT Astra Serif" w:eastAsia="PT Astra Serif" w:hAnsi="PT Astra Serif" w:cs="PT Astra Serif"/>
          <w:highlight w:val="white"/>
        </w:rPr>
        <w:t>5</w:t>
      </w:r>
      <w:r>
        <w:rPr>
          <w:rFonts w:ascii="PT Astra Serif" w:eastAsia="PT Astra Serif" w:hAnsi="PT Astra Serif" w:cs="PT Astra Serif"/>
        </w:rPr>
        <w:t xml:space="preserve"> сентября 202</w:t>
      </w:r>
      <w:r>
        <w:rPr>
          <w:rFonts w:ascii="PT Astra Serif" w:eastAsia="PT Astra Serif" w:hAnsi="PT Astra Serif" w:cs="PT Astra Serif"/>
          <w:highlight w:val="white"/>
        </w:rPr>
        <w:t>6</w:t>
      </w:r>
      <w:r>
        <w:rPr>
          <w:rFonts w:ascii="PT Astra Serif" w:eastAsia="PT Astra Serif" w:hAnsi="PT Astra Serif" w:cs="PT Astra Serif"/>
        </w:rPr>
        <w:t xml:space="preserve"> года).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3.3. В случае образования избирательных участков в труднодоступных или отдаленных местностях в сроки, указанные в пункте 3.1 настоящих Рекомендаций, УИК ф</w:t>
      </w:r>
      <w:r>
        <w:rPr>
          <w:rFonts w:ascii="PT Astra Serif" w:eastAsia="PT Astra Serif" w:hAnsi="PT Astra Serif" w:cs="PT Astra Serif"/>
        </w:rPr>
        <w:t xml:space="preserve">ормируются в порядке, установленном частью 2 </w:t>
      </w:r>
      <w:r>
        <w:rPr>
          <w:rFonts w:ascii="PT Astra Serif" w:eastAsia="PT Astra Serif" w:hAnsi="PT Astra Serif" w:cs="PT Astra Serif"/>
        </w:rPr>
        <w:br/>
        <w:t xml:space="preserve">статьи 23 Федерального закона № 20-ФЗ, в сроки, обеспечивающие организацию и проведение досрочного голосования избирателей </w:t>
      </w:r>
      <w:r>
        <w:rPr>
          <w:rFonts w:ascii="PT Astra Serif" w:eastAsia="PT Astra Serif" w:hAnsi="PT Astra Serif" w:cs="PT Astra Serif"/>
        </w:rPr>
        <w:br/>
        <w:t>на соответствующих избирательных участках.</w:t>
      </w:r>
    </w:p>
    <w:p w:rsidR="00332C8D" w:rsidRDefault="008F1047">
      <w:pPr>
        <w:pStyle w:val="ConsPlusNormal"/>
        <w:spacing w:line="360" w:lineRule="auto"/>
        <w:ind w:firstLine="709"/>
        <w:jc w:val="both"/>
        <w:rPr>
          <w:rFonts w:ascii="PT Astra Serif" w:hAnsi="PT Astra Serif" w:cs="PT Astra Serif"/>
          <w:sz w:val="28"/>
          <w:szCs w:val="28"/>
          <w:highlight w:val="white"/>
        </w:rPr>
      </w:pPr>
      <w:r>
        <w:rPr>
          <w:rFonts w:ascii="PT Astra Serif" w:eastAsia="PT Astra Serif" w:hAnsi="PT Astra Serif" w:cs="PT Astra Serif"/>
          <w:sz w:val="28"/>
          <w:szCs w:val="28"/>
          <w:highlight w:val="white"/>
        </w:rPr>
        <w:t>На избирательных участках, образованных в в</w:t>
      </w:r>
      <w:r>
        <w:rPr>
          <w:rFonts w:ascii="PT Astra Serif" w:eastAsia="PT Astra Serif" w:hAnsi="PT Astra Serif" w:cs="PT Astra Serif"/>
          <w:sz w:val="28"/>
          <w:szCs w:val="28"/>
          <w:highlight w:val="white"/>
        </w:rPr>
        <w:t>ахтовых поселках, находящихся в труднодоступных или отдаленных местностях, УИК формируются руководителями или иными должностными лицами организаций из числа работников, привлекаемых к работам вахтовым методом, в том числе не входящих в резерв составов учас</w:t>
      </w:r>
      <w:r>
        <w:rPr>
          <w:rFonts w:ascii="PT Astra Serif" w:eastAsia="PT Astra Serif" w:hAnsi="PT Astra Serif" w:cs="PT Astra Serif"/>
          <w:sz w:val="28"/>
          <w:szCs w:val="28"/>
          <w:highlight w:val="white"/>
        </w:rPr>
        <w:t>тковых комиссий.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3.4. Срок полномочий УИК, сформированной на избирательном участ</w:t>
      </w:r>
      <w:r>
        <w:rPr>
          <w:rFonts w:ascii="PT Astra Serif" w:eastAsia="PT Astra Serif" w:hAnsi="PT Astra Serif" w:cs="PT Astra Serif"/>
        </w:rPr>
        <w:t xml:space="preserve">ке, образованном в труднодоступной или отдаленной местности, устанавливается сформировавшей ее ТИК, но не может истекать ранее чем через 10 дней со дня официального опубликования общих результатов выборов депутатов Государственной Думы, если в вышестоящую </w:t>
      </w:r>
      <w:r>
        <w:rPr>
          <w:rFonts w:ascii="PT Astra Serif" w:eastAsia="PT Astra Serif" w:hAnsi="PT Astra Serif" w:cs="PT Astra Serif"/>
        </w:rPr>
        <w:t xml:space="preserve">ТИК </w:t>
      </w:r>
      <w:r>
        <w:rPr>
          <w:rFonts w:ascii="PT Astra Serif" w:eastAsia="PT Astra Serif" w:hAnsi="PT Astra Serif" w:cs="PT Astra Serif"/>
        </w:rPr>
        <w:br/>
        <w:t xml:space="preserve">не поступили жалобы (заявления) на действия (бездействие) данной комиссии, в результате которых были нарушены порядок голосования </w:t>
      </w:r>
      <w:r>
        <w:rPr>
          <w:rFonts w:ascii="PT Astra Serif" w:eastAsia="PT Astra Serif" w:hAnsi="PT Astra Serif" w:cs="PT Astra Serif"/>
        </w:rPr>
        <w:br/>
        <w:t>и (или) порядок подсчета голосов избирателей либо если по данным фактам не ведется судебное разбирательство. В случае об</w:t>
      </w:r>
      <w:r>
        <w:rPr>
          <w:rFonts w:ascii="PT Astra Serif" w:eastAsia="PT Astra Serif" w:hAnsi="PT Astra Serif" w:cs="PT Astra Serif"/>
        </w:rPr>
        <w:t>жалования итогов голосования на соответствующем избирательном участке полномочия такой УИК прекращаются со дня, следующего за днем исполнения УИК решения вышестоящей ТИК либо со дня вступления в законную силу судебного решения по жалобе (заявлению).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lastRenderedPageBreak/>
        <w:t>Полном</w:t>
      </w:r>
      <w:r>
        <w:rPr>
          <w:rFonts w:ascii="PT Astra Serif" w:eastAsia="PT Astra Serif" w:hAnsi="PT Astra Serif" w:cs="PT Astra Serif"/>
        </w:rPr>
        <w:t xml:space="preserve">очия УИК могут быть прекращены досрочно решением сформировавшей ее ТИК в случае ликвидации избирательного участка </w:t>
      </w:r>
      <w:r>
        <w:rPr>
          <w:rFonts w:ascii="PT Astra Serif" w:eastAsia="PT Astra Serif" w:hAnsi="PT Astra Serif" w:cs="PT Astra Serif"/>
        </w:rPr>
        <w:br/>
        <w:t>в связи с уточнением перечня избирательных участков.</w:t>
      </w:r>
    </w:p>
    <w:p w:rsidR="00332C8D" w:rsidRDefault="00332C8D">
      <w:pPr>
        <w:jc w:val="center"/>
        <w:rPr>
          <w:rFonts w:ascii="PT Astra Serif" w:hAnsi="PT Astra Serif" w:cs="PT Astra Serif"/>
          <w:b/>
          <w:bCs/>
        </w:rPr>
      </w:pPr>
    </w:p>
    <w:p w:rsidR="00332C8D" w:rsidRDefault="008F1047">
      <w:pPr>
        <w:jc w:val="center"/>
        <w:rPr>
          <w:rFonts w:ascii="PT Astra Serif" w:eastAsia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 xml:space="preserve">4. Особенности составления и уточнения списков избирателей </w:t>
      </w:r>
      <w:r>
        <w:rPr>
          <w:rFonts w:ascii="PT Astra Serif" w:eastAsia="PT Astra Serif" w:hAnsi="PT Astra Serif" w:cs="PT Astra Serif"/>
          <w:b/>
          <w:bCs/>
        </w:rPr>
        <w:br/>
        <w:t xml:space="preserve">на избирательных участках, </w:t>
      </w:r>
      <w:r>
        <w:rPr>
          <w:rFonts w:ascii="PT Astra Serif" w:eastAsia="PT Astra Serif" w:hAnsi="PT Astra Serif" w:cs="PT Astra Serif"/>
          <w:b/>
          <w:bCs/>
        </w:rPr>
        <w:t xml:space="preserve">образованных в труднодоступных </w:t>
      </w:r>
      <w:r>
        <w:rPr>
          <w:rFonts w:ascii="PT Astra Serif" w:eastAsia="PT Astra Serif" w:hAnsi="PT Astra Serif" w:cs="PT Astra Serif"/>
          <w:b/>
          <w:bCs/>
        </w:rPr>
        <w:br/>
        <w:t>или отдаленных местностях</w:t>
      </w:r>
    </w:p>
    <w:p w:rsidR="00332C8D" w:rsidRDefault="00332C8D">
      <w:pPr>
        <w:jc w:val="center"/>
        <w:rPr>
          <w:rFonts w:ascii="PT Astra Serif" w:eastAsia="PT Astra Serif" w:hAnsi="PT Astra Serif" w:cs="PT Astra Serif"/>
          <w:b/>
          <w:bCs/>
        </w:rPr>
      </w:pP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4.1. Список избирателей по соответствующему избирательному участку составляется УИК не позднее чем за 10 дней до последнего дня голосования (не позднее</w:t>
      </w:r>
      <w:r>
        <w:rPr>
          <w:rFonts w:ascii="PT Astra Serif" w:eastAsia="PT Astra Serif" w:hAnsi="PT Astra Serif" w:cs="PT Astra Serif"/>
        </w:rPr>
        <w:t xml:space="preserve"> </w:t>
      </w:r>
      <w:r>
        <w:rPr>
          <w:rFonts w:ascii="PT Astra Serif" w:eastAsia="PT Astra Serif" w:hAnsi="PT Astra Serif" w:cs="PT Astra Serif"/>
          <w:highlight w:val="white"/>
        </w:rPr>
        <w:t>9</w:t>
      </w:r>
      <w:r>
        <w:rPr>
          <w:rFonts w:ascii="PT Astra Serif" w:eastAsia="PT Astra Serif" w:hAnsi="PT Astra Serif" w:cs="PT Astra Serif"/>
        </w:rPr>
        <w:t xml:space="preserve"> </w:t>
      </w:r>
      <w:r>
        <w:rPr>
          <w:rFonts w:ascii="PT Astra Serif" w:eastAsia="PT Astra Serif" w:hAnsi="PT Astra Serif" w:cs="PT Astra Serif"/>
        </w:rPr>
        <w:t>сентября 202</w:t>
      </w:r>
      <w:r>
        <w:rPr>
          <w:rFonts w:ascii="PT Astra Serif" w:eastAsia="PT Astra Serif" w:hAnsi="PT Astra Serif" w:cs="PT Astra Serif"/>
          <w:highlight w:val="white"/>
        </w:rPr>
        <w:t>6</w:t>
      </w:r>
      <w:r>
        <w:rPr>
          <w:rFonts w:ascii="PT Astra Serif" w:eastAsia="PT Astra Serif" w:hAnsi="PT Astra Serif" w:cs="PT Astra Serif"/>
        </w:rPr>
        <w:t xml:space="preserve"> года), а в исключительных </w:t>
      </w:r>
      <w:r>
        <w:rPr>
          <w:rFonts w:ascii="PT Astra Serif" w:eastAsia="PT Astra Serif" w:hAnsi="PT Astra Serif" w:cs="PT Astra Serif"/>
        </w:rPr>
        <w:br/>
        <w:t>сл</w:t>
      </w:r>
      <w:r>
        <w:rPr>
          <w:rFonts w:ascii="PT Astra Serif" w:eastAsia="PT Astra Serif" w:hAnsi="PT Astra Serif" w:cs="PT Astra Serif"/>
        </w:rPr>
        <w:t xml:space="preserve">учаях – не позднее чем в день сформирования УИК. 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В случае проведения досрочного голосования в соответствии </w:t>
      </w:r>
      <w:r>
        <w:rPr>
          <w:rFonts w:ascii="PT Astra Serif" w:eastAsia="PT Astra Serif" w:hAnsi="PT Astra Serif" w:cs="PT Astra Serif"/>
        </w:rPr>
        <w:br/>
        <w:t>с частями 1 и 2 статьи 82 Федерального закона № 20-ФЗ список избирателей по соответствующему избирательному участку составляется УИК не позднее чем</w:t>
      </w:r>
      <w:r>
        <w:rPr>
          <w:rFonts w:ascii="PT Astra Serif" w:eastAsia="PT Astra Serif" w:hAnsi="PT Astra Serif" w:cs="PT Astra Serif"/>
        </w:rPr>
        <w:t xml:space="preserve"> за 21 день до последнего дня голосования (не позднее 2</w:t>
      </w:r>
      <w:r>
        <w:rPr>
          <w:rFonts w:ascii="PT Astra Serif" w:eastAsia="PT Astra Serif" w:hAnsi="PT Astra Serif" w:cs="PT Astra Serif"/>
          <w:highlight w:val="white"/>
        </w:rPr>
        <w:t>9</w:t>
      </w:r>
      <w:r>
        <w:rPr>
          <w:rFonts w:ascii="PT Astra Serif" w:eastAsia="PT Astra Serif" w:hAnsi="PT Astra Serif" w:cs="PT Astra Serif"/>
        </w:rPr>
        <w:t xml:space="preserve"> </w:t>
      </w:r>
      <w:r>
        <w:rPr>
          <w:rFonts w:ascii="PT Astra Serif" w:eastAsia="PT Astra Serif" w:hAnsi="PT Astra Serif" w:cs="PT Astra Serif"/>
        </w:rPr>
        <w:t xml:space="preserve">августа </w:t>
      </w:r>
      <w:r>
        <w:rPr>
          <w:rFonts w:ascii="PT Astra Serif" w:eastAsia="PT Astra Serif" w:hAnsi="PT Astra Serif" w:cs="PT Astra Serif"/>
        </w:rPr>
        <w:t>202</w:t>
      </w:r>
      <w:r>
        <w:rPr>
          <w:rFonts w:ascii="PT Astra Serif" w:eastAsia="PT Astra Serif" w:hAnsi="PT Astra Serif" w:cs="PT Astra Serif"/>
          <w:highlight w:val="white"/>
        </w:rPr>
        <w:t>6</w:t>
      </w:r>
      <w:r>
        <w:rPr>
          <w:rFonts w:ascii="PT Astra Serif" w:eastAsia="PT Astra Serif" w:hAnsi="PT Astra Serif" w:cs="PT Astra Serif"/>
        </w:rPr>
        <w:t> </w:t>
      </w:r>
      <w:r>
        <w:rPr>
          <w:rFonts w:ascii="PT Astra Serif" w:eastAsia="PT Astra Serif" w:hAnsi="PT Astra Serif" w:cs="PT Astra Serif"/>
        </w:rPr>
        <w:t>года).</w:t>
      </w:r>
    </w:p>
    <w:p w:rsidR="00332C8D" w:rsidRDefault="008F1047">
      <w:pPr>
        <w:tabs>
          <w:tab w:val="left" w:pos="1260"/>
        </w:tabs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Список избирателей составляется и уточняется в порядке, установленном Инструкцией по составлению, уточнению и использованию списков избирателей на выборах депутатов Государственно</w:t>
      </w:r>
      <w:r>
        <w:rPr>
          <w:rFonts w:ascii="PT Astra Serif" w:eastAsia="PT Astra Serif" w:hAnsi="PT Astra Serif" w:cs="PT Astra Serif"/>
        </w:rPr>
        <w:t xml:space="preserve">й Думы Федерального Собрания Российской Федерации </w:t>
      </w:r>
      <w:r>
        <w:rPr>
          <w:rFonts w:ascii="PT Astra Serif" w:eastAsia="PT Astra Serif" w:hAnsi="PT Astra Serif" w:cs="PT Astra Serif"/>
          <w:highlight w:val="white"/>
        </w:rPr>
        <w:t>девятого</w:t>
      </w:r>
      <w:r>
        <w:rPr>
          <w:rFonts w:ascii="PT Astra Serif" w:eastAsia="PT Astra Serif" w:hAnsi="PT Astra Serif" w:cs="PT Astra Serif"/>
        </w:rPr>
        <w:t xml:space="preserve"> созыва</w:t>
      </w:r>
      <w:r>
        <w:rPr>
          <w:rFonts w:ascii="PT Astra Serif" w:eastAsia="PT Astra Serif" w:hAnsi="PT Astra Serif" w:cs="PT Astra Serif"/>
        </w:rPr>
        <w:t>,</w:t>
      </w:r>
      <w:r>
        <w:rPr>
          <w:rFonts w:ascii="PT Astra Serif" w:eastAsia="PT Astra Serif" w:hAnsi="PT Astra Serif" w:cs="PT Astra Serif"/>
          <w:bCs/>
          <w:lang w:eastAsia="en-US"/>
        </w:rPr>
        <w:t xml:space="preserve"> утвержденной постановлением ЦИК России от 20 мая 2026 года</w:t>
      </w:r>
      <w:r>
        <w:rPr>
          <w:rFonts w:ascii="PT Astra Serif" w:eastAsia="PT Astra Serif" w:hAnsi="PT Astra Serif" w:cs="PT Astra Serif"/>
          <w:bCs/>
          <w:highlight w:val="white"/>
        </w:rPr>
        <w:t xml:space="preserve"> № 6/66-9 </w:t>
      </w:r>
      <w:r>
        <w:rPr>
          <w:rFonts w:ascii="PT Astra Serif" w:eastAsia="PT Astra Serif" w:hAnsi="PT Astra Serif" w:cs="PT Astra Serif"/>
          <w:bCs/>
          <w:highlight w:val="white"/>
        </w:rPr>
        <w:br/>
        <w:t>(далее – Инструкция по спискам избирателей)</w:t>
      </w:r>
      <w:r>
        <w:rPr>
          <w:rFonts w:ascii="PT Astra Serif" w:eastAsia="PT Astra Serif" w:hAnsi="PT Astra Serif" w:cs="PT Astra Serif"/>
        </w:rPr>
        <w:t>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4.2. В случае включения избирателя в список избирателей </w:t>
      </w:r>
      <w:r>
        <w:rPr>
          <w:rFonts w:ascii="PT Astra Serif" w:eastAsia="PT Astra Serif" w:hAnsi="PT Astra Serif" w:cs="PT Astra Serif"/>
        </w:rPr>
        <w:br/>
        <w:t>на основании лично</w:t>
      </w:r>
      <w:r>
        <w:rPr>
          <w:rFonts w:ascii="PT Astra Serif" w:eastAsia="PT Astra Serif" w:hAnsi="PT Astra Serif" w:cs="PT Astra Serif"/>
        </w:rPr>
        <w:t>го письменного заявления о включении в список избирателей на избирательном участке по месту временного пребывания, находящегося в труднодоступной или отдаленной местности (избиратели из числа военнослужащих, находящиеся вне места расположения воинской част</w:t>
      </w:r>
      <w:r>
        <w:rPr>
          <w:rFonts w:ascii="PT Astra Serif" w:eastAsia="PT Astra Serif" w:hAnsi="PT Astra Serif" w:cs="PT Astra Serif"/>
        </w:rPr>
        <w:t xml:space="preserve">и, а также избиратели, работающие вахтовым методом), УИК, принявшая такое решение, информирует об этом ТИК телефонограммой либо иным доступным способом. Данная информация должна содержать сведения </w:t>
      </w:r>
      <w:r>
        <w:rPr>
          <w:rFonts w:ascii="PT Astra Serif" w:eastAsia="PT Astra Serif" w:hAnsi="PT Astra Serif" w:cs="PT Astra Serif"/>
        </w:rPr>
        <w:br/>
        <w:t>об избирателе: фамилию, имя, отчество, год рождения избира</w:t>
      </w:r>
      <w:r>
        <w:rPr>
          <w:rFonts w:ascii="PT Astra Serif" w:eastAsia="PT Astra Serif" w:hAnsi="PT Astra Serif" w:cs="PT Astra Serif"/>
        </w:rPr>
        <w:t xml:space="preserve">теля (в возрасте </w:t>
      </w:r>
      <w:r>
        <w:rPr>
          <w:rFonts w:ascii="PT Astra Serif" w:eastAsia="PT Astra Serif" w:hAnsi="PT Astra Serif" w:cs="PT Astra Serif"/>
        </w:rPr>
        <w:br/>
        <w:t xml:space="preserve">18 лет – дополнительно день и месяц рождения), адрес его места жительства, а также номер избирательного участка, на котором избиратель включен </w:t>
      </w:r>
      <w:r>
        <w:rPr>
          <w:rFonts w:ascii="PT Astra Serif" w:eastAsia="PT Astra Serif" w:hAnsi="PT Astra Serif" w:cs="PT Astra Serif"/>
        </w:rPr>
        <w:br/>
        <w:t>в список избирателей по месту временного пребывания в труднодоступной или отдаленной местности</w:t>
      </w:r>
      <w:r>
        <w:rPr>
          <w:rFonts w:ascii="PT Astra Serif" w:eastAsia="PT Astra Serif" w:hAnsi="PT Astra Serif" w:cs="PT Astra Serif"/>
        </w:rPr>
        <w:t xml:space="preserve">. 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ТИК, получившая указанную информацию, в целях исключения избирателя из списка избирателей по месту жительства доводит ее до соответствующей избирательной комиссии по месту жительства избирателя.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При передаче информации может использоваться уведомление, </w:t>
      </w:r>
      <w:r>
        <w:rPr>
          <w:rFonts w:ascii="PT Astra Serif" w:eastAsia="PT Astra Serif" w:hAnsi="PT Astra Serif" w:cs="PT Astra Serif"/>
        </w:rPr>
        <w:t>форма которого приведена в Инструкции по спискам избирателей.</w:t>
      </w:r>
    </w:p>
    <w:p w:rsidR="00332C8D" w:rsidRDefault="00332C8D">
      <w:pPr>
        <w:jc w:val="center"/>
        <w:rPr>
          <w:rFonts w:ascii="PT Astra Serif" w:hAnsi="PT Astra Serif" w:cs="PT Astra Serif"/>
          <w:b/>
          <w:bCs/>
        </w:rPr>
      </w:pPr>
    </w:p>
    <w:p w:rsidR="00332C8D" w:rsidRDefault="008F1047">
      <w:pPr>
        <w:jc w:val="center"/>
        <w:rPr>
          <w:rFonts w:ascii="PT Astra Serif" w:eastAsia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 xml:space="preserve">5. Обеспечение участковых избирательных комиссий </w:t>
      </w:r>
      <w:r>
        <w:rPr>
          <w:rFonts w:ascii="PT Astra Serif" w:eastAsia="PT Astra Serif" w:hAnsi="PT Astra Serif" w:cs="PT Astra Serif"/>
          <w:b/>
          <w:bCs/>
        </w:rPr>
        <w:br/>
        <w:t>избирательных участков, образованных в труднодоступных или отдаленных местностях, избирательной документацией</w:t>
      </w:r>
    </w:p>
    <w:p w:rsidR="00332C8D" w:rsidRDefault="00332C8D">
      <w:pPr>
        <w:jc w:val="center"/>
        <w:rPr>
          <w:rFonts w:ascii="PT Astra Serif" w:eastAsia="PT Astra Serif" w:hAnsi="PT Astra Serif" w:cs="PT Astra Serif"/>
          <w:b/>
          <w:bCs/>
        </w:rPr>
      </w:pPr>
    </w:p>
    <w:p w:rsidR="00332C8D" w:rsidRDefault="008F1047">
      <w:pPr>
        <w:pStyle w:val="-1"/>
        <w:widowControl w:val="0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5.1. ТИК в соответствии с утверж</w:t>
      </w:r>
      <w:r>
        <w:rPr>
          <w:rFonts w:ascii="PT Astra Serif" w:eastAsia="PT Astra Serif" w:hAnsi="PT Astra Serif" w:cs="PT Astra Serif"/>
        </w:rPr>
        <w:t xml:space="preserve">денным ИКСРФ графиком (примерная форма графика приведена в приложении № 4 к настоящим Рекомендациям) организует доставку и передачу в УИК избирательных участков, образованных в труднодоступных или отдаленных местностях, документов, связанных с подготовкой </w:t>
      </w:r>
      <w:r>
        <w:rPr>
          <w:rFonts w:ascii="PT Astra Serif" w:eastAsia="PT Astra Serif" w:hAnsi="PT Astra Serif" w:cs="PT Astra Serif"/>
        </w:rPr>
        <w:t>и проведением выборов депутатов Государственной Думы, в частности:</w:t>
      </w:r>
    </w:p>
    <w:p w:rsidR="00332C8D" w:rsidRDefault="008F1047">
      <w:pPr>
        <w:pStyle w:val="-1"/>
        <w:widowControl w:val="0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избирательных бюллетеней для голосования по федеральному </w:t>
      </w:r>
      <w:r>
        <w:rPr>
          <w:rFonts w:ascii="PT Astra Serif" w:eastAsia="PT Astra Serif" w:hAnsi="PT Astra Serif" w:cs="PT Astra Serif"/>
        </w:rPr>
        <w:br/>
        <w:t xml:space="preserve">и одномандатному избирательным округам; </w:t>
      </w:r>
    </w:p>
    <w:p w:rsidR="00332C8D" w:rsidRDefault="008F1047">
      <w:pPr>
        <w:pStyle w:val="-1"/>
        <w:widowControl w:val="0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бланков списков избирателей; </w:t>
      </w:r>
    </w:p>
    <w:p w:rsidR="00332C8D" w:rsidRDefault="008F1047">
      <w:pPr>
        <w:pStyle w:val="-1"/>
        <w:widowControl w:val="0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бланков протоколов УИК</w:t>
      </w:r>
      <w:r>
        <w:rPr>
          <w:rFonts w:ascii="PT Astra Serif" w:eastAsia="PT Astra Serif" w:hAnsi="PT Astra Serif" w:cs="PT Astra Serif"/>
        </w:rPr>
        <w:t xml:space="preserve"> об итогах голосования и их увеличенных форм;</w:t>
      </w:r>
    </w:p>
    <w:p w:rsidR="00332C8D" w:rsidRDefault="008F1047">
      <w:pPr>
        <w:pStyle w:val="-1"/>
        <w:widowControl w:val="0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информационных материалов (плакатов) обо всех федеральных списках кандидатов, внесенных в избирательный бюллетень, </w:t>
      </w:r>
      <w:r>
        <w:rPr>
          <w:rFonts w:ascii="PT Astra Serif" w:eastAsia="PT Astra Serif" w:hAnsi="PT Astra Serif" w:cs="PT Astra Serif"/>
        </w:rPr>
        <w:br/>
        <w:t>и о выдвинувших их политических партиях, о каждом зарегистрированном кандидате, внесенном в из</w:t>
      </w:r>
      <w:r>
        <w:rPr>
          <w:rFonts w:ascii="PT Astra Serif" w:eastAsia="PT Astra Serif" w:hAnsi="PT Astra Serif" w:cs="PT Astra Serif"/>
        </w:rPr>
        <w:t>бирательный бюллетень по соответствующему одномандатному избирательному округу, о фактах представления кандидатами сведений, оказавшихся недостоверными, сведений о судимости;</w:t>
      </w:r>
    </w:p>
    <w:p w:rsidR="00332C8D" w:rsidRDefault="008F1047">
      <w:pPr>
        <w:shd w:val="nil"/>
        <w:spacing w:line="360" w:lineRule="auto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br w:type="page" w:clear="all"/>
      </w:r>
    </w:p>
    <w:p w:rsidR="00332C8D" w:rsidRDefault="008F1047">
      <w:pPr>
        <w:pStyle w:val="-1"/>
        <w:widowControl w:val="0"/>
        <w:ind w:firstLine="709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других документов и материалов, установленных частями 3–12 </w:t>
      </w:r>
      <w:r>
        <w:rPr>
          <w:rFonts w:ascii="PT Astra Serif" w:eastAsia="PT Astra Serif" w:hAnsi="PT Astra Serif" w:cs="PT Astra Serif"/>
        </w:rPr>
        <w:br/>
        <w:t xml:space="preserve">статьи 78 </w:t>
      </w:r>
      <w:r>
        <w:rPr>
          <w:rFonts w:ascii="PT Astra Serif" w:eastAsia="PT Astra Serif" w:hAnsi="PT Astra Serif" w:cs="PT Astra Serif"/>
        </w:rPr>
        <w:t xml:space="preserve">Федерального закона № 20-ФЗ, для размещения </w:t>
      </w:r>
      <w:r>
        <w:rPr>
          <w:rFonts w:ascii="PT Astra Serif" w:eastAsia="PT Astra Serif" w:hAnsi="PT Astra Serif" w:cs="PT Astra Serif"/>
        </w:rPr>
        <w:br/>
        <w:t>на информационных стендах.</w:t>
      </w:r>
    </w:p>
    <w:p w:rsidR="00332C8D" w:rsidRDefault="008F1047">
      <w:pPr>
        <w:pStyle w:val="-1"/>
        <w:widowControl w:val="0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5.2. По решению ИКСРФ, согласованному с Центральной избирательной комиссией Российской Федерации, д</w:t>
      </w:r>
      <w:r>
        <w:rPr>
          <w:rFonts w:ascii="PT Astra Serif" w:eastAsia="PT Astra Serif" w:hAnsi="PT Astra Serif" w:cs="PT Astra Serif"/>
        </w:rPr>
        <w:t xml:space="preserve">ля доставки и передачи </w:t>
      </w:r>
      <w:r>
        <w:rPr>
          <w:rFonts w:ascii="PT Astra Serif" w:eastAsia="PT Astra Serif" w:hAnsi="PT Astra Serif" w:cs="PT Astra Serif"/>
        </w:rPr>
        <w:br/>
        <w:t xml:space="preserve">в УИК избирательных участков, образованных в труднодоступных </w:t>
      </w:r>
      <w:r>
        <w:rPr>
          <w:rFonts w:ascii="PT Astra Serif" w:eastAsia="PT Astra Serif" w:hAnsi="PT Astra Serif" w:cs="PT Astra Serif"/>
        </w:rPr>
        <w:t>или отдаленных местностях, документов и материалов, указанных в пункте 5.1 настоящих Рекомендаций, могут использоваться беспилотные летательные аппараты и безэкипажные катера.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5.3. Для передачи утвержденных форм и текстов избирательных бюллетеней по федера</w:t>
      </w:r>
      <w:r>
        <w:rPr>
          <w:rFonts w:ascii="PT Astra Serif" w:eastAsia="PT Astra Serif" w:hAnsi="PT Astra Serif" w:cs="PT Astra Serif"/>
        </w:rPr>
        <w:t xml:space="preserve">льному и одномандатному избирательным округам, форм протоколов УИК об итогах голосования, форм других документов ТИК может использовать технические каналы связи (факсимильная связь, электронная почта и др.) в соответствии с Порядком </w:t>
      </w:r>
      <w:r>
        <w:rPr>
          <w:rFonts w:ascii="PT Astra Serif" w:eastAsia="PT Astra Serif" w:hAnsi="PT Astra Serif" w:cs="PT Astra Serif"/>
          <w:bCs/>
          <w:lang w:eastAsia="en-US"/>
        </w:rPr>
        <w:t>и сроками передачи, обр</w:t>
      </w:r>
      <w:r>
        <w:rPr>
          <w:rFonts w:ascii="PT Astra Serif" w:eastAsia="PT Astra Serif" w:hAnsi="PT Astra Serif" w:cs="PT Astra Serif"/>
          <w:bCs/>
          <w:lang w:eastAsia="en-US"/>
        </w:rPr>
        <w:t xml:space="preserve">аботки и использования информации о выборах, переданной </w:t>
      </w:r>
      <w:r>
        <w:rPr>
          <w:rFonts w:ascii="PT Astra Serif" w:eastAsia="PT Astra Serif" w:hAnsi="PT Astra Serif" w:cs="PT Astra Serif"/>
          <w:bCs/>
          <w:lang w:eastAsia="en-US"/>
        </w:rPr>
        <w:br/>
        <w:t xml:space="preserve">по техническим каналам связи при подготовке и проведении выборов депутатов </w:t>
      </w:r>
      <w:r>
        <w:rPr>
          <w:rFonts w:ascii="PT Astra Serif" w:eastAsia="PT Astra Serif" w:hAnsi="PT Astra Serif" w:cs="PT Astra Serif"/>
        </w:rPr>
        <w:t xml:space="preserve">Государственной Думы Федерального Собрания Российской Федерации </w:t>
      </w:r>
      <w:r>
        <w:rPr>
          <w:rFonts w:ascii="PT Astra Serif" w:eastAsia="PT Astra Serif" w:hAnsi="PT Astra Serif" w:cs="PT Astra Serif"/>
          <w:highlight w:val="white"/>
        </w:rPr>
        <w:t>девятого</w:t>
      </w:r>
      <w:r>
        <w:rPr>
          <w:rFonts w:ascii="PT Astra Serif" w:eastAsia="PT Astra Serif" w:hAnsi="PT Astra Serif" w:cs="PT Astra Serif"/>
        </w:rPr>
        <w:t xml:space="preserve"> созыва на избирательных участках, образованных </w:t>
      </w:r>
      <w:r>
        <w:rPr>
          <w:rFonts w:ascii="PT Astra Serif" w:eastAsia="PT Astra Serif" w:hAnsi="PT Astra Serif" w:cs="PT Astra Serif"/>
        </w:rPr>
        <w:br/>
        <w:t xml:space="preserve">на </w:t>
      </w:r>
      <w:r>
        <w:rPr>
          <w:rFonts w:ascii="PT Astra Serif" w:eastAsia="PT Astra Serif" w:hAnsi="PT Astra Serif" w:cs="PT Astra Serif"/>
        </w:rPr>
        <w:t xml:space="preserve">судах, которые будут находиться в день голосования в плавании, </w:t>
      </w:r>
      <w:r>
        <w:rPr>
          <w:rFonts w:ascii="PT Astra Serif" w:eastAsia="PT Astra Serif" w:hAnsi="PT Astra Serif" w:cs="PT Astra Serif"/>
        </w:rPr>
        <w:br/>
        <w:t xml:space="preserve">на полярных станциях, в отдаленных или труднодоступных местностях либо за пределами территории Российской Федерации, утвержденными постановлением ЦИК России от 27 мая 2026 года </w:t>
      </w:r>
      <w:r>
        <w:rPr>
          <w:rFonts w:ascii="PT Astra Serif" w:eastAsia="PT Astra Serif" w:hAnsi="PT Astra Serif" w:cs="PT Astra Serif"/>
          <w:highlight w:val="white"/>
        </w:rPr>
        <w:t>№ 7/78-9</w:t>
      </w:r>
      <w:r>
        <w:rPr>
          <w:rFonts w:ascii="PT Astra Serif" w:eastAsia="PT Astra Serif" w:hAnsi="PT Astra Serif" w:cs="PT Astra Serif"/>
        </w:rPr>
        <w:t>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5.4.</w:t>
      </w:r>
      <w:r>
        <w:rPr>
          <w:rFonts w:ascii="PT Astra Serif" w:eastAsia="PT Astra Serif" w:hAnsi="PT Astra Serif" w:cs="PT Astra Serif"/>
          <w:i/>
        </w:rPr>
        <w:t> </w:t>
      </w:r>
      <w:r>
        <w:rPr>
          <w:rFonts w:ascii="PT Astra Serif" w:eastAsia="PT Astra Serif" w:hAnsi="PT Astra Serif" w:cs="PT Astra Serif"/>
        </w:rPr>
        <w:t xml:space="preserve">В исключительных случаях (в случае невозможности своевременной доставки избирательных документов (сложные погодные условия, отсутствие транспорта и т.д.) на избирательных участках, образованных в труднодоступных или отдаленных местностях, УИК </w:t>
      </w:r>
      <w:r>
        <w:rPr>
          <w:rFonts w:ascii="PT Astra Serif" w:eastAsia="PT Astra Serif" w:hAnsi="PT Astra Serif" w:cs="PT Astra Serif"/>
        </w:rPr>
        <w:br/>
        <w:t>по согласова</w:t>
      </w:r>
      <w:r>
        <w:rPr>
          <w:rFonts w:ascii="PT Astra Serif" w:eastAsia="PT Astra Serif" w:hAnsi="PT Astra Serif" w:cs="PT Astra Serif"/>
        </w:rPr>
        <w:t xml:space="preserve">нию с соответствующей ТИК принимает решение </w:t>
      </w:r>
      <w:r>
        <w:rPr>
          <w:rFonts w:ascii="PT Astra Serif" w:eastAsia="PT Astra Serif" w:hAnsi="PT Astra Serif" w:cs="PT Astra Serif"/>
        </w:rPr>
        <w:br/>
        <w:t xml:space="preserve">об изготовлении избирательных документов, связанных с подготовкой </w:t>
      </w:r>
      <w:r>
        <w:rPr>
          <w:rFonts w:ascii="PT Astra Serif" w:eastAsia="PT Astra Serif" w:hAnsi="PT Astra Serif" w:cs="PT Astra Serif"/>
        </w:rPr>
        <w:br/>
        <w:t>и проведением выборов депутатов Государственной Думы. Примерная форма решения УИК о самостоятельном изготовлении избирательной документации прив</w:t>
      </w:r>
      <w:r>
        <w:rPr>
          <w:rFonts w:ascii="PT Astra Serif" w:eastAsia="PT Astra Serif" w:hAnsi="PT Astra Serif" w:cs="PT Astra Serif"/>
        </w:rPr>
        <w:t xml:space="preserve">едена в приложении № 5 к настоящим Рекомендациям. 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Также УИК по согласованию с ТИК принимает решение </w:t>
      </w:r>
      <w:r>
        <w:rPr>
          <w:rFonts w:ascii="PT Astra Serif" w:eastAsia="PT Astra Serif" w:hAnsi="PT Astra Serif" w:cs="PT Astra Serif"/>
        </w:rPr>
        <w:br/>
        <w:t xml:space="preserve">о самостоятельном изготовлении избирательных бюллетеней </w:t>
      </w:r>
      <w:r>
        <w:rPr>
          <w:rFonts w:ascii="PT Astra Serif" w:eastAsia="PT Astra Serif" w:hAnsi="PT Astra Serif" w:cs="PT Astra Serif"/>
        </w:rPr>
        <w:br/>
        <w:t>по федеральному и одномандатному избирательным округам при наличии технических средств, утверждая</w:t>
      </w:r>
      <w:r>
        <w:rPr>
          <w:rFonts w:ascii="PT Astra Serif" w:eastAsia="PT Astra Serif" w:hAnsi="PT Astra Serif" w:cs="PT Astra Serif"/>
        </w:rPr>
        <w:t xml:space="preserve"> при этом необходимый тираж (в пределах количества, определенного решением вышестоящей ТИК для данной УИК) </w:t>
      </w:r>
      <w:r>
        <w:rPr>
          <w:rFonts w:ascii="PT Astra Serif" w:eastAsia="PT Astra Serif" w:hAnsi="PT Astra Serif" w:cs="PT Astra Serif"/>
        </w:rPr>
        <w:br/>
        <w:t>и сроки их изготовления не позднее дня, предшествующего дню (первому дню) голосования (не позднее 17 сентября 2026 года) (досрочного голосования).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Т</w:t>
      </w:r>
      <w:r>
        <w:rPr>
          <w:rFonts w:ascii="PT Astra Serif" w:eastAsia="PT Astra Serif" w:hAnsi="PT Astra Serif" w:cs="PT Astra Serif"/>
        </w:rPr>
        <w:t>ИК принимает решение о разрешении УИК самостоятельно изготовить избирательные бюллетени и передает ей по техническим каналам связи, обеспечивающим передачу копий документов, копии избирательных бюллетеней или с использованием иных видов связи передает опис</w:t>
      </w:r>
      <w:r>
        <w:rPr>
          <w:rFonts w:ascii="PT Astra Serif" w:eastAsia="PT Astra Serif" w:hAnsi="PT Astra Serif" w:cs="PT Astra Serif"/>
        </w:rPr>
        <w:t xml:space="preserve">ание форм и текстов избирательных бюллетеней в порядке, установленном постановлением ЦИК России. 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В описании текста избирательных бюллетеней наименования политических партий, выдвинувших федеральные списки кандидатов, фамилии, имена и отчества зарегистриро</w:t>
      </w:r>
      <w:r>
        <w:rPr>
          <w:rFonts w:ascii="PT Astra Serif" w:eastAsia="PT Astra Serif" w:hAnsi="PT Astra Serif" w:cs="PT Astra Serif"/>
        </w:rPr>
        <w:t xml:space="preserve">ванных кандидатов </w:t>
      </w:r>
      <w:r>
        <w:rPr>
          <w:rFonts w:ascii="PT Astra Serif" w:eastAsia="PT Astra Serif" w:hAnsi="PT Astra Serif" w:cs="PT Astra Serif"/>
        </w:rPr>
        <w:br/>
        <w:t xml:space="preserve">по одномандатным избирательным округам должны быть размещены строго в утвержденной последовательности. 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Описание избирательных бюллетеней должно быть передано ТИК </w:t>
      </w:r>
      <w:r>
        <w:rPr>
          <w:rFonts w:ascii="PT Astra Serif" w:eastAsia="PT Astra Serif" w:hAnsi="PT Astra Serif" w:cs="PT Astra Serif"/>
        </w:rPr>
        <w:br/>
        <w:t xml:space="preserve">в УИК с таким расчетом, чтобы обеспечить их изготовление не позднее дня, </w:t>
      </w:r>
      <w:r>
        <w:rPr>
          <w:rFonts w:ascii="PT Astra Serif" w:eastAsia="PT Astra Serif" w:hAnsi="PT Astra Serif" w:cs="PT Astra Serif"/>
        </w:rPr>
        <w:t xml:space="preserve">предшествующего дню (первому дню) голосования (не позднее 17 сентября </w:t>
      </w:r>
      <w:r>
        <w:rPr>
          <w:rFonts w:ascii="PT Astra Serif" w:eastAsia="PT Astra Serif" w:hAnsi="PT Astra Serif" w:cs="PT Astra Serif"/>
        </w:rPr>
        <w:br/>
        <w:t xml:space="preserve">2026 года) (досрочного голосования). 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В описании форм протоколов УИК об итогах голосования </w:t>
      </w:r>
      <w:r>
        <w:rPr>
          <w:rFonts w:ascii="PT Astra Serif" w:eastAsia="PT Astra Serif" w:hAnsi="PT Astra Serif" w:cs="PT Astra Serif"/>
        </w:rPr>
        <w:br/>
        <w:t>количество, наименование и последовательность строк протокола должны соответствовать количест</w:t>
      </w:r>
      <w:r>
        <w:rPr>
          <w:rFonts w:ascii="PT Astra Serif" w:eastAsia="PT Astra Serif" w:hAnsi="PT Astra Serif" w:cs="PT Astra Serif"/>
        </w:rPr>
        <w:t xml:space="preserve">ву, наименованию и последовательности строк </w:t>
      </w:r>
      <w:r>
        <w:rPr>
          <w:rFonts w:ascii="PT Astra Serif" w:eastAsia="PT Astra Serif" w:hAnsi="PT Astra Serif" w:cs="PT Astra Serif"/>
        </w:rPr>
        <w:br/>
        <w:t>в формах протоколов УИК об итогах голосования, утверждаемых соответствующим постановлением ЦИК России.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5.5. После получения форм и текстов избирательных бюллетеней или их описания УИК изготавливает утвержденный </w:t>
      </w:r>
      <w:r>
        <w:rPr>
          <w:rFonts w:ascii="PT Astra Serif" w:eastAsia="PT Astra Serif" w:hAnsi="PT Astra Serif" w:cs="PT Astra Serif"/>
        </w:rPr>
        <w:t>своим решением тираж избирательных бюллетеней по федеральному и одномандатному избирательным округам в установленный ею срок, но не позднее дня, предшествующего дню (первому дню) голосования (досрочного голосования). Контроль за изготовлением избирательных</w:t>
      </w:r>
      <w:r>
        <w:rPr>
          <w:rFonts w:ascii="PT Astra Serif" w:eastAsia="PT Astra Serif" w:hAnsi="PT Astra Serif" w:cs="PT Astra Serif"/>
        </w:rPr>
        <w:t xml:space="preserve"> бюллетеней осуществляет председатель УИК. 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После изготовления избирательных бюллетеней председатель (а в его отсутствие – заместитель председателя или секретарь) и не менее </w:t>
      </w:r>
      <w:r>
        <w:rPr>
          <w:rFonts w:ascii="PT Astra Serif" w:eastAsia="PT Astra Serif" w:hAnsi="PT Astra Serif" w:cs="PT Astra Serif"/>
        </w:rPr>
        <w:br/>
        <w:t xml:space="preserve">двух членов УИК составляют акт о самостоятельном изготовлении </w:t>
      </w:r>
      <w:r>
        <w:rPr>
          <w:rFonts w:ascii="PT Astra Serif" w:eastAsia="PT Astra Serif" w:hAnsi="PT Astra Serif" w:cs="PT Astra Serif"/>
        </w:rPr>
        <w:br/>
        <w:t>бюллетеней для гол</w:t>
      </w:r>
      <w:r>
        <w:rPr>
          <w:rFonts w:ascii="PT Astra Serif" w:eastAsia="PT Astra Serif" w:hAnsi="PT Astra Serif" w:cs="PT Astra Serif"/>
        </w:rPr>
        <w:t xml:space="preserve">осования по федеральному избирательному округу </w:t>
      </w:r>
      <w:r>
        <w:rPr>
          <w:rFonts w:ascii="PT Astra Serif" w:eastAsia="PT Astra Serif" w:hAnsi="PT Astra Serif" w:cs="PT Astra Serif"/>
        </w:rPr>
        <w:br/>
        <w:t xml:space="preserve">и по одномандатному избирательному округу. Указанный акт вместе </w:t>
      </w:r>
      <w:r>
        <w:rPr>
          <w:rFonts w:ascii="PT Astra Serif" w:eastAsia="PT Astra Serif" w:hAnsi="PT Astra Serif" w:cs="PT Astra Serif"/>
        </w:rPr>
        <w:br/>
        <w:t>с первыми экземплярами протоколов УИК об итогах голосования и другими избирательными документами направляется в вышестоящую ТИК.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Формы решения </w:t>
      </w:r>
      <w:r>
        <w:rPr>
          <w:rFonts w:ascii="PT Astra Serif" w:eastAsia="PT Astra Serif" w:hAnsi="PT Astra Serif" w:cs="PT Astra Serif"/>
        </w:rPr>
        <w:t xml:space="preserve">ТИК и УИК и акта УИК о самостоятельном изготовлении избирательных бюллетеней установлены Порядком изготовления и доставки избирательных бюллетеней для голосования </w:t>
      </w:r>
      <w:r>
        <w:rPr>
          <w:rFonts w:ascii="PT Astra Serif" w:eastAsia="PT Astra Serif" w:hAnsi="PT Astra Serif" w:cs="PT Astra Serif"/>
        </w:rPr>
        <w:br/>
        <w:t xml:space="preserve">на выборах депутатов Государственной Думы Федерального Собрания Российской Федерации </w:t>
      </w:r>
      <w:r>
        <w:rPr>
          <w:rFonts w:ascii="PT Astra Serif" w:eastAsia="PT Astra Serif" w:hAnsi="PT Astra Serif" w:cs="PT Astra Serif"/>
          <w:highlight w:val="white"/>
        </w:rPr>
        <w:t>девятог</w:t>
      </w:r>
      <w:r>
        <w:rPr>
          <w:rFonts w:ascii="PT Astra Serif" w:eastAsia="PT Astra Serif" w:hAnsi="PT Astra Serif" w:cs="PT Astra Serif"/>
          <w:highlight w:val="white"/>
        </w:rPr>
        <w:t xml:space="preserve">о </w:t>
      </w:r>
      <w:r>
        <w:rPr>
          <w:rFonts w:ascii="PT Astra Serif" w:eastAsia="PT Astra Serif" w:hAnsi="PT Astra Serif" w:cs="PT Astra Serif"/>
        </w:rPr>
        <w:t xml:space="preserve">созыва, </w:t>
      </w:r>
      <w:r>
        <w:rPr>
          <w:rFonts w:ascii="PT Astra Serif" w:eastAsia="PT Astra Serif" w:hAnsi="PT Astra Serif" w:cs="PT Astra Serif"/>
          <w:highlight w:val="white"/>
        </w:rPr>
        <w:t xml:space="preserve">а также осуществления контроля </w:t>
      </w:r>
      <w:r>
        <w:rPr>
          <w:rFonts w:ascii="PT Astra Serif" w:eastAsia="PT Astra Serif" w:hAnsi="PT Astra Serif" w:cs="PT Astra Serif"/>
          <w:highlight w:val="white"/>
        </w:rPr>
        <w:br/>
        <w:t>за их изготовлением и доставкой</w:t>
      </w:r>
      <w:r>
        <w:rPr>
          <w:rFonts w:ascii="PT Astra Serif" w:eastAsia="PT Astra Serif" w:hAnsi="PT Astra Serif" w:cs="PT Astra Serif"/>
        </w:rPr>
        <w:t xml:space="preserve">, утвержденным постановлением </w:t>
      </w:r>
      <w:r>
        <w:rPr>
          <w:rFonts w:ascii="PT Astra Serif" w:eastAsia="PT Astra Serif" w:hAnsi="PT Astra Serif" w:cs="PT Astra Serif"/>
        </w:rPr>
        <w:br/>
        <w:t xml:space="preserve">ЦИК России от 27 апреля 2026 года </w:t>
      </w:r>
      <w:r>
        <w:rPr>
          <w:rFonts w:ascii="PT Astra Serif" w:eastAsia="PT Astra Serif" w:hAnsi="PT Astra Serif" w:cs="PT Astra Serif"/>
          <w:highlight w:val="white"/>
        </w:rPr>
        <w:t>№ 4/40-9</w:t>
      </w:r>
      <w:r>
        <w:rPr>
          <w:rFonts w:ascii="PT Astra Serif" w:eastAsia="PT Astra Serif" w:hAnsi="PT Astra Serif" w:cs="PT Astra Serif"/>
        </w:rPr>
        <w:t>.</w:t>
      </w:r>
    </w:p>
    <w:p w:rsidR="00332C8D" w:rsidRDefault="00332C8D">
      <w:pPr>
        <w:jc w:val="center"/>
        <w:rPr>
          <w:rFonts w:ascii="PT Astra Serif" w:hAnsi="PT Astra Serif" w:cs="PT Astra Serif"/>
          <w:b/>
          <w:bCs/>
        </w:rPr>
      </w:pPr>
    </w:p>
    <w:p w:rsidR="00332C8D" w:rsidRDefault="008F1047">
      <w:pPr>
        <w:jc w:val="center"/>
        <w:rPr>
          <w:rFonts w:ascii="PT Astra Serif" w:eastAsia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</w:rPr>
        <w:t xml:space="preserve">6. Организация голосования. Досрочное голосование </w:t>
      </w:r>
      <w:r>
        <w:rPr>
          <w:rFonts w:ascii="PT Astra Serif" w:eastAsia="PT Astra Serif" w:hAnsi="PT Astra Serif" w:cs="PT Astra Serif"/>
          <w:b/>
        </w:rPr>
        <w:br/>
        <w:t xml:space="preserve">избирателей на избирательных участках, образованных </w:t>
      </w:r>
      <w:r>
        <w:rPr>
          <w:rFonts w:ascii="PT Astra Serif" w:eastAsia="PT Astra Serif" w:hAnsi="PT Astra Serif" w:cs="PT Astra Serif"/>
          <w:b/>
        </w:rPr>
        <w:br/>
      </w:r>
      <w:r>
        <w:rPr>
          <w:rFonts w:ascii="PT Astra Serif" w:eastAsia="PT Astra Serif" w:hAnsi="PT Astra Serif" w:cs="PT Astra Serif"/>
          <w:b/>
        </w:rPr>
        <w:t xml:space="preserve">в труднодоступных </w:t>
      </w:r>
      <w:r>
        <w:rPr>
          <w:rFonts w:ascii="PT Astra Serif" w:eastAsia="PT Astra Serif" w:hAnsi="PT Astra Serif" w:cs="PT Astra Serif"/>
          <w:b/>
          <w:bCs/>
        </w:rPr>
        <w:t>или отдаленных местностях</w:t>
      </w:r>
    </w:p>
    <w:p w:rsidR="00332C8D" w:rsidRDefault="00332C8D">
      <w:pPr>
        <w:jc w:val="center"/>
        <w:rPr>
          <w:rFonts w:ascii="PT Astra Serif" w:eastAsia="PT Astra Serif" w:hAnsi="PT Astra Serif" w:cs="PT Astra Serif"/>
          <w:b/>
          <w:bCs/>
        </w:rPr>
      </w:pP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6.1. Голосование на избирательных участках, образованных </w:t>
      </w:r>
      <w:r>
        <w:rPr>
          <w:rFonts w:ascii="PT Astra Serif" w:eastAsia="PT Astra Serif" w:hAnsi="PT Astra Serif" w:cs="PT Astra Serif"/>
        </w:rPr>
        <w:br/>
        <w:t>в труднодоступных или отдаленных местностях, проводится с 8 до 20 часов по местному времени. В последний день голосования (</w:t>
      </w:r>
      <w:r>
        <w:rPr>
          <w:rFonts w:ascii="PT Astra Serif" w:eastAsia="PT Astra Serif" w:hAnsi="PT Astra Serif" w:cs="PT Astra Serif"/>
          <w:highlight w:val="white"/>
        </w:rPr>
        <w:t>20</w:t>
      </w:r>
      <w:r>
        <w:rPr>
          <w:rFonts w:ascii="PT Astra Serif" w:eastAsia="PT Astra Serif" w:hAnsi="PT Astra Serif" w:cs="PT Astra Serif"/>
        </w:rPr>
        <w:t xml:space="preserve"> сентября 202</w:t>
      </w:r>
      <w:r>
        <w:rPr>
          <w:rFonts w:ascii="PT Astra Serif" w:eastAsia="PT Astra Serif" w:hAnsi="PT Astra Serif" w:cs="PT Astra Serif"/>
          <w:highlight w:val="white"/>
        </w:rPr>
        <w:t xml:space="preserve">6 </w:t>
      </w:r>
      <w:r>
        <w:rPr>
          <w:rFonts w:ascii="PT Astra Serif" w:eastAsia="PT Astra Serif" w:hAnsi="PT Astra Serif" w:cs="PT Astra Serif"/>
        </w:rPr>
        <w:t>года) УИК мож</w:t>
      </w:r>
      <w:r>
        <w:rPr>
          <w:rFonts w:ascii="PT Astra Serif" w:eastAsia="PT Astra Serif" w:hAnsi="PT Astra Serif" w:cs="PT Astra Serif"/>
        </w:rPr>
        <w:t>ет объявить голосование законченным раньше указанного времени, если проголосовали все избиратели, включенные в список избирателей.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При этом итоги такого голосования (в случае, если оно закончено ранее установленного законом времени) на избирательных участк</w:t>
      </w:r>
      <w:r>
        <w:rPr>
          <w:rFonts w:ascii="PT Astra Serif" w:eastAsia="PT Astra Serif" w:hAnsi="PT Astra Serif" w:cs="PT Astra Serif"/>
        </w:rPr>
        <w:t>ах, образованных в труднодоступных или отдаленных местностях, не могут быть обнародованы (доведены до сведения избирателей, кандидатов, политических партий, иных участников избирательного процесса через средства массовой информации или иным способом) до ок</w:t>
      </w:r>
      <w:r>
        <w:rPr>
          <w:rFonts w:ascii="PT Astra Serif" w:eastAsia="PT Astra Serif" w:hAnsi="PT Astra Serif" w:cs="PT Astra Serif"/>
        </w:rPr>
        <w:t xml:space="preserve">ончания времени голосования </w:t>
      </w:r>
      <w:r>
        <w:rPr>
          <w:rFonts w:ascii="PT Astra Serif" w:eastAsia="PT Astra Serif" w:hAnsi="PT Astra Serif" w:cs="PT Astra Serif"/>
          <w:highlight w:val="white"/>
        </w:rPr>
        <w:t>20</w:t>
      </w:r>
      <w:r>
        <w:rPr>
          <w:rFonts w:ascii="PT Astra Serif" w:eastAsia="PT Astra Serif" w:hAnsi="PT Astra Serif" w:cs="PT Astra Serif"/>
        </w:rPr>
        <w:t xml:space="preserve"> сентября 202</w:t>
      </w:r>
      <w:r>
        <w:rPr>
          <w:rFonts w:ascii="PT Astra Serif" w:eastAsia="PT Astra Serif" w:hAnsi="PT Astra Serif" w:cs="PT Astra Serif"/>
          <w:highlight w:val="white"/>
        </w:rPr>
        <w:t>6</w:t>
      </w:r>
      <w:r>
        <w:rPr>
          <w:rFonts w:ascii="PT Astra Serif" w:eastAsia="PT Astra Serif" w:hAnsi="PT Astra Serif" w:cs="PT Astra Serif"/>
        </w:rPr>
        <w:t xml:space="preserve"> года </w:t>
      </w:r>
      <w:r>
        <w:rPr>
          <w:rFonts w:ascii="PT Astra Serif" w:eastAsia="PT Astra Serif" w:hAnsi="PT Astra Serif" w:cs="PT Astra Serif"/>
          <w:highlight w:val="white"/>
        </w:rPr>
        <w:t>на всей территории Российской Федерации</w:t>
      </w:r>
      <w:r>
        <w:rPr>
          <w:rFonts w:ascii="PT Astra Serif" w:eastAsia="PT Astra Serif" w:hAnsi="PT Astra Serif" w:cs="PT Astra Serif"/>
        </w:rPr>
        <w:t>.</w:t>
      </w:r>
    </w:p>
    <w:p w:rsidR="00332C8D" w:rsidRDefault="008F1047">
      <w:pPr>
        <w:tabs>
          <w:tab w:val="left" w:pos="1440"/>
        </w:tabs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6.2. Голосование в течение нескольких дней подряд </w:t>
      </w:r>
      <w:r>
        <w:rPr>
          <w:rFonts w:ascii="PT Astra Serif" w:eastAsia="PT Astra Serif" w:hAnsi="PT Astra Serif" w:cs="PT Astra Serif"/>
        </w:rPr>
        <w:br/>
        <w:t>(</w:t>
      </w:r>
      <w:r>
        <w:rPr>
          <w:rFonts w:ascii="PT Astra Serif" w:eastAsia="PT Astra Serif" w:hAnsi="PT Astra Serif" w:cs="PT Astra Serif"/>
          <w:highlight w:val="white"/>
        </w:rPr>
        <w:t>18, 19 и 20 сентября 2026</w:t>
      </w:r>
      <w:r>
        <w:rPr>
          <w:rFonts w:ascii="PT Astra Serif" w:eastAsia="PT Astra Serif" w:hAnsi="PT Astra Serif" w:cs="PT Astra Serif"/>
        </w:rPr>
        <w:t xml:space="preserve"> года) на избирательных участках, образованных </w:t>
      </w:r>
      <w:r>
        <w:rPr>
          <w:rFonts w:ascii="PT Astra Serif" w:eastAsia="PT Astra Serif" w:hAnsi="PT Astra Serif" w:cs="PT Astra Serif"/>
        </w:rPr>
        <w:br/>
        <w:t>в труднодоступных или отдаленных местнос</w:t>
      </w:r>
      <w:r>
        <w:rPr>
          <w:rFonts w:ascii="PT Astra Serif" w:eastAsia="PT Astra Serif" w:hAnsi="PT Astra Serif" w:cs="PT Astra Serif"/>
        </w:rPr>
        <w:t xml:space="preserve">тях, проводится в соответствии </w:t>
      </w:r>
      <w:r>
        <w:rPr>
          <w:rFonts w:ascii="PT Astra Serif" w:eastAsia="PT Astra Serif" w:hAnsi="PT Astra Serif" w:cs="PT Astra Serif"/>
        </w:rPr>
        <w:br/>
        <w:t xml:space="preserve">с Положением об особенностях голосования, установления итогов голосования </w:t>
      </w:r>
      <w:r>
        <w:rPr>
          <w:rFonts w:ascii="PT Astra Serif" w:eastAsia="PT Astra Serif" w:hAnsi="PT Astra Serif" w:cs="PT Astra Serif"/>
          <w:highlight w:val="white"/>
        </w:rPr>
        <w:t xml:space="preserve">в случае принятия решения о проведении голосования </w:t>
      </w:r>
      <w:r>
        <w:rPr>
          <w:rFonts w:ascii="PT Astra Serif" w:eastAsia="PT Astra Serif" w:hAnsi="PT Astra Serif" w:cs="PT Astra Serif"/>
          <w:highlight w:val="white"/>
        </w:rPr>
        <w:br/>
        <w:t xml:space="preserve">на выборах, референдумах в течение нескольких дней подряд, </w:t>
      </w:r>
      <w:r>
        <w:rPr>
          <w:rFonts w:ascii="PT Astra Serif" w:eastAsia="PT Astra Serif" w:hAnsi="PT Astra Serif" w:cs="PT Astra Serif"/>
        </w:rPr>
        <w:t xml:space="preserve">утвержденным постановлением ЦИК России </w:t>
      </w:r>
      <w:r>
        <w:rPr>
          <w:rFonts w:ascii="PT Astra Serif" w:eastAsia="PT Astra Serif" w:hAnsi="PT Astra Serif" w:cs="PT Astra Serif"/>
        </w:rPr>
        <w:t xml:space="preserve">от </w:t>
      </w:r>
      <w:r>
        <w:rPr>
          <w:rFonts w:ascii="PT Astra Serif" w:eastAsia="PT Astra Serif" w:hAnsi="PT Astra Serif" w:cs="PT Astra Serif"/>
          <w:highlight w:val="white"/>
        </w:rPr>
        <w:t>8 июня 2022 года № 86/718-8</w:t>
      </w:r>
      <w:r>
        <w:rPr>
          <w:rFonts w:ascii="PT Astra Serif" w:eastAsia="PT Astra Serif" w:hAnsi="PT Astra Serif" w:cs="PT Astra Serif"/>
        </w:rPr>
        <w:t>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6.3. ИКСРФ вправе разрешить провести досрочно (но не ранее чем </w:t>
      </w:r>
      <w:r>
        <w:rPr>
          <w:rFonts w:ascii="PT Astra Serif" w:eastAsia="PT Astra Serif" w:hAnsi="PT Astra Serif" w:cs="PT Astra Serif"/>
        </w:rPr>
        <w:br/>
        <w:t xml:space="preserve">за 20 дней до последнего дня голосования) (не ранее </w:t>
      </w:r>
      <w:r>
        <w:rPr>
          <w:rFonts w:ascii="PT Astra Serif" w:eastAsia="PT Astra Serif" w:hAnsi="PT Astra Serif" w:cs="PT Astra Serif"/>
          <w:highlight w:val="white"/>
        </w:rPr>
        <w:t>30</w:t>
      </w:r>
      <w:r>
        <w:rPr>
          <w:rFonts w:ascii="PT Astra Serif" w:eastAsia="PT Astra Serif" w:hAnsi="PT Astra Serif" w:cs="PT Astra Serif"/>
          <w:b/>
          <w:bCs/>
        </w:rPr>
        <w:t xml:space="preserve"> </w:t>
      </w:r>
      <w:r>
        <w:rPr>
          <w:rFonts w:ascii="PT Astra Serif" w:eastAsia="PT Astra Serif" w:hAnsi="PT Astra Serif" w:cs="PT Astra Serif"/>
        </w:rPr>
        <w:t xml:space="preserve">августа и не позднее </w:t>
      </w:r>
      <w:r>
        <w:rPr>
          <w:rFonts w:ascii="PT Astra Serif" w:eastAsia="PT Astra Serif" w:hAnsi="PT Astra Serif" w:cs="PT Astra Serif"/>
        </w:rPr>
        <w:br/>
      </w:r>
      <w:r>
        <w:rPr>
          <w:rFonts w:ascii="PT Astra Serif" w:eastAsia="PT Astra Serif" w:hAnsi="PT Astra Serif" w:cs="PT Astra Serif"/>
          <w:highlight w:val="white"/>
        </w:rPr>
        <w:t xml:space="preserve">17 </w:t>
      </w:r>
      <w:r>
        <w:rPr>
          <w:rFonts w:ascii="PT Astra Serif" w:eastAsia="PT Astra Serif" w:hAnsi="PT Astra Serif" w:cs="PT Astra Serif"/>
        </w:rPr>
        <w:t xml:space="preserve">сентября </w:t>
      </w:r>
      <w:r>
        <w:rPr>
          <w:rFonts w:ascii="PT Astra Serif" w:eastAsia="PT Astra Serif" w:hAnsi="PT Astra Serif" w:cs="PT Astra Serif"/>
        </w:rPr>
        <w:t>202</w:t>
      </w:r>
      <w:r>
        <w:rPr>
          <w:rFonts w:ascii="PT Astra Serif" w:eastAsia="PT Astra Serif" w:hAnsi="PT Astra Serif" w:cs="PT Astra Serif"/>
          <w:highlight w:val="white"/>
        </w:rPr>
        <w:t>6</w:t>
      </w:r>
      <w:r>
        <w:rPr>
          <w:rFonts w:ascii="PT Astra Serif" w:eastAsia="PT Astra Serif" w:hAnsi="PT Astra Serif" w:cs="PT Astra Serif"/>
        </w:rPr>
        <w:t xml:space="preserve"> года) голосование всех избирателей на одном или нескольких избират</w:t>
      </w:r>
      <w:r>
        <w:rPr>
          <w:rFonts w:ascii="PT Astra Serif" w:eastAsia="PT Astra Serif" w:hAnsi="PT Astra Serif" w:cs="PT Astra Serif"/>
        </w:rPr>
        <w:t xml:space="preserve">ельных участках, образованных в труднодоступных или отдаленных местностях. Данное решение целесообразно принимать </w:t>
      </w:r>
      <w:r>
        <w:rPr>
          <w:rFonts w:ascii="PT Astra Serif" w:eastAsia="PT Astra Serif" w:hAnsi="PT Astra Serif" w:cs="PT Astra Serif"/>
        </w:rPr>
        <w:br/>
        <w:t>по обращению ТИК.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В решении ИКСРФ должен быть указан период проведения досрочного голосования и номера избирательных участков, на которых оно</w:t>
      </w:r>
      <w:r>
        <w:rPr>
          <w:rFonts w:ascii="PT Astra Serif" w:eastAsia="PT Astra Serif" w:hAnsi="PT Astra Serif" w:cs="PT Astra Serif"/>
        </w:rPr>
        <w:t xml:space="preserve"> проводится. Примерная форма такого решения приведена в приложении № 6 к настоящим Рекомендациям.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6.4. Решение ИКСРФ о проведении досрочного голосования направляется в соответствующие ТИК, публикуется в средствах массовой информации, размещается на сайте И</w:t>
      </w:r>
      <w:r>
        <w:rPr>
          <w:rFonts w:ascii="PT Astra Serif" w:eastAsia="PT Astra Serif" w:hAnsi="PT Astra Serif" w:cs="PT Astra Serif"/>
        </w:rPr>
        <w:t xml:space="preserve">КСРФ в сети Интернет, а также </w:t>
      </w:r>
      <w:r>
        <w:rPr>
          <w:rFonts w:ascii="PT Astra Serif" w:eastAsia="PT Astra Serif" w:hAnsi="PT Astra Serif" w:cs="PT Astra Serif"/>
        </w:rPr>
        <w:br/>
        <w:t xml:space="preserve">в обязательном порядке доводится до сведения уполномоченных представителей каждой политической партии, зарегистрировавшей федеральный список кандидатов, кандидатов, зарегистрированных </w:t>
      </w:r>
      <w:r>
        <w:rPr>
          <w:rFonts w:ascii="PT Astra Serif" w:eastAsia="PT Astra Serif" w:hAnsi="PT Astra Serif" w:cs="PT Astra Serif"/>
        </w:rPr>
        <w:br/>
        <w:t>по соответствующему одномандатному избир</w:t>
      </w:r>
      <w:r>
        <w:rPr>
          <w:rFonts w:ascii="PT Astra Serif" w:eastAsia="PT Astra Serif" w:hAnsi="PT Astra Serif" w:cs="PT Astra Serif"/>
        </w:rPr>
        <w:t>ательному округу, а также иных лиц, указанных в части 5 статьи 32 Федерального закона № 20-ФЗ, имеющих право присутствовать при проведении досрочного голосования.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6.5. О дне, времени и месте проведения досрочного голосования </w:t>
      </w:r>
      <w:r>
        <w:rPr>
          <w:rFonts w:ascii="PT Astra Serif" w:eastAsia="PT Astra Serif" w:hAnsi="PT Astra Serif" w:cs="PT Astra Serif"/>
        </w:rPr>
        <w:br/>
        <w:t>в труднодоступных или отдаленн</w:t>
      </w:r>
      <w:r>
        <w:rPr>
          <w:rFonts w:ascii="PT Astra Serif" w:eastAsia="PT Astra Serif" w:hAnsi="PT Astra Serif" w:cs="PT Astra Serif"/>
        </w:rPr>
        <w:t>ых местностях ТИК и УИК обязаны оповестить избирателей через средства массовой информации или иным способом не позднее чем за пять дней до дня досрочного голосования.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6.6</w:t>
      </w:r>
      <w:r>
        <w:rPr>
          <w:rFonts w:ascii="PT Astra Serif" w:eastAsia="PT Astra Serif" w:hAnsi="PT Astra Serif" w:cs="PT Astra Serif"/>
        </w:rPr>
        <w:t>. При проведении досрочного голосования в помещении для голосования используются стационарные ящики для голосования.</w:t>
      </w:r>
    </w:p>
    <w:p w:rsidR="00332C8D" w:rsidRDefault="00332C8D">
      <w:pPr>
        <w:pStyle w:val="af1"/>
        <w:rPr>
          <w:rFonts w:ascii="PT Astra Serif" w:hAnsi="PT Astra Serif" w:cs="PT Astra Serif"/>
        </w:rPr>
      </w:pPr>
    </w:p>
    <w:p w:rsidR="00332C8D" w:rsidRDefault="008F1047">
      <w:pPr>
        <w:pStyle w:val="af1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7. Организация досрочного голосования </w:t>
      </w:r>
      <w:r>
        <w:rPr>
          <w:rFonts w:ascii="PT Astra Serif" w:eastAsia="PT Astra Serif" w:hAnsi="PT Astra Serif" w:cs="PT Astra Serif"/>
        </w:rPr>
        <w:br/>
        <w:t>отдельных групп избирателей</w:t>
      </w:r>
    </w:p>
    <w:p w:rsidR="00332C8D" w:rsidRDefault="00332C8D">
      <w:pPr>
        <w:pStyle w:val="af1"/>
        <w:rPr>
          <w:rFonts w:ascii="PT Astra Serif" w:eastAsia="PT Astra Serif" w:hAnsi="PT Astra Serif" w:cs="PT Astra Serif"/>
        </w:rPr>
      </w:pP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7.1. ИКСРФ вправе разрешить провести досрочно (но не ранее чем </w:t>
      </w:r>
      <w:r>
        <w:rPr>
          <w:rFonts w:ascii="PT Astra Serif" w:eastAsia="PT Astra Serif" w:hAnsi="PT Astra Serif" w:cs="PT Astra Serif"/>
        </w:rPr>
        <w:br/>
      </w:r>
      <w:r>
        <w:rPr>
          <w:rFonts w:ascii="PT Astra Serif" w:eastAsia="PT Astra Serif" w:hAnsi="PT Astra Serif" w:cs="PT Astra Serif"/>
        </w:rPr>
        <w:t xml:space="preserve">за 20 дней до дня голосования) (не ранее </w:t>
      </w:r>
      <w:r>
        <w:rPr>
          <w:rFonts w:ascii="PT Astra Serif" w:eastAsia="PT Astra Serif" w:hAnsi="PT Astra Serif" w:cs="PT Astra Serif"/>
          <w:highlight w:val="white"/>
        </w:rPr>
        <w:t>30</w:t>
      </w:r>
      <w:r>
        <w:rPr>
          <w:rFonts w:ascii="PT Astra Serif" w:eastAsia="PT Astra Serif" w:hAnsi="PT Astra Serif" w:cs="PT Astra Serif"/>
        </w:rPr>
        <w:t xml:space="preserve"> августа и не позднее </w:t>
      </w:r>
      <w:r>
        <w:rPr>
          <w:rFonts w:ascii="PT Astra Serif" w:eastAsia="PT Astra Serif" w:hAnsi="PT Astra Serif" w:cs="PT Astra Serif"/>
        </w:rPr>
        <w:br/>
      </w:r>
      <w:r>
        <w:rPr>
          <w:rFonts w:ascii="PT Astra Serif" w:eastAsia="PT Astra Serif" w:hAnsi="PT Astra Serif" w:cs="PT Astra Serif"/>
          <w:highlight w:val="white"/>
        </w:rPr>
        <w:t>17</w:t>
      </w:r>
      <w:r>
        <w:rPr>
          <w:rFonts w:ascii="PT Astra Serif" w:eastAsia="PT Astra Serif" w:hAnsi="PT Astra Serif" w:cs="PT Astra Serif"/>
        </w:rPr>
        <w:t xml:space="preserve"> сентября 202</w:t>
      </w:r>
      <w:r>
        <w:rPr>
          <w:rFonts w:ascii="PT Astra Serif" w:eastAsia="PT Astra Serif" w:hAnsi="PT Astra Serif" w:cs="PT Astra Serif"/>
          <w:highlight w:val="white"/>
        </w:rPr>
        <w:t>6</w:t>
      </w:r>
      <w:r>
        <w:rPr>
          <w:rFonts w:ascii="PT Astra Serif" w:eastAsia="PT Astra Serif" w:hAnsi="PT Astra Serif" w:cs="PT Astra Serif"/>
        </w:rPr>
        <w:t xml:space="preserve"> года) голосование в течение нескольких дней отдельных групп избирателей.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Голосование проводится в порядке, установленном частями 3–9 </w:t>
      </w:r>
      <w:r>
        <w:rPr>
          <w:rFonts w:ascii="PT Astra Serif" w:eastAsia="PT Astra Serif" w:hAnsi="PT Astra Serif" w:cs="PT Astra Serif"/>
        </w:rPr>
        <w:br/>
        <w:t>статьи 82 Федерального закона № 20-ФЗ.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Указанное решение ИКСРФ принимается на основании обращения соответствующей ТИК, и в нем указывается планируемый период проведения досрочного голосования отдельных групп избирателей и номера избирательных участков, на которых оно проводится. Примерная форма</w:t>
      </w:r>
      <w:r>
        <w:rPr>
          <w:rFonts w:ascii="PT Astra Serif" w:eastAsia="PT Astra Serif" w:hAnsi="PT Astra Serif" w:cs="PT Astra Serif"/>
        </w:rPr>
        <w:t xml:space="preserve"> решения приведена в приложении № 7 к настоящим Рекомендациям.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7.2. Решение ИКСРФ о разрешении проведения досрочного голосования отдельных групп избирателей публикуется в средствах массовой информации, размещается на сайте ИКСРФ в сети Интернет, а также до</w:t>
      </w:r>
      <w:r>
        <w:rPr>
          <w:rFonts w:ascii="PT Astra Serif" w:eastAsia="PT Astra Serif" w:hAnsi="PT Astra Serif" w:cs="PT Astra Serif"/>
        </w:rPr>
        <w:t xml:space="preserve">водится до сведения соответствующих ТИК, уполномоченных представителей каждой политической партии, зарегистрировавшей федеральный список кандидатов, кандидатов, зарегистрированных </w:t>
      </w:r>
      <w:r>
        <w:rPr>
          <w:rFonts w:ascii="PT Astra Serif" w:eastAsia="PT Astra Serif" w:hAnsi="PT Astra Serif" w:cs="PT Astra Serif"/>
        </w:rPr>
        <w:br/>
        <w:t>по соответствующему одномандатному избирательному округу, а также иных лиц,</w:t>
      </w:r>
      <w:r>
        <w:rPr>
          <w:rFonts w:ascii="PT Astra Serif" w:eastAsia="PT Astra Serif" w:hAnsi="PT Astra Serif" w:cs="PT Astra Serif"/>
        </w:rPr>
        <w:t xml:space="preserve"> указанных в части 5 статьи 32 Федерального закона № 20-ФЗ, имеющих право присутствовать при проведении досрочного голосования.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7.3. ТИК должна незамедлительно довести решение ИКСРФ </w:t>
      </w:r>
      <w:r>
        <w:rPr>
          <w:rFonts w:ascii="PT Astra Serif" w:eastAsia="PT Astra Serif" w:hAnsi="PT Astra Serif" w:cs="PT Astra Serif"/>
        </w:rPr>
        <w:br/>
        <w:t>до сведения соответствующих УИК, которые на основании вышеуказанного реше</w:t>
      </w:r>
      <w:r>
        <w:rPr>
          <w:rFonts w:ascii="PT Astra Serif" w:eastAsia="PT Astra Serif" w:hAnsi="PT Astra Serif" w:cs="PT Astra Serif"/>
        </w:rPr>
        <w:t>ния принимают решение о дате, времени и месте проведения досрочного голосования отдельных групп избирателей. УИК должна оповестить вышестоящую ТИК о принятии данного решения. Примерная форма решения УИК приведена в приложении № 8 к настоящим Рекомендациям.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О дате, времени и месте проведения досрочного голосования отдельных групп избирателей ТИК и УИК обязаны не позднее чем за пять дней до дня досрочного голосования оповестить избирателей, а также лиц, указанных в части 5 статьи 32 Федерального закона № 20-Ф</w:t>
      </w:r>
      <w:r>
        <w:rPr>
          <w:rFonts w:ascii="PT Astra Serif" w:eastAsia="PT Astra Serif" w:hAnsi="PT Astra Serif" w:cs="PT Astra Serif"/>
        </w:rPr>
        <w:t xml:space="preserve">З, через средства массовой информации или иным способом. Данную информацию целесообразно также довести до сведения руководителей объектов, </w:t>
      </w:r>
      <w:r>
        <w:rPr>
          <w:rFonts w:ascii="PT Astra Serif" w:eastAsia="PT Astra Serif" w:hAnsi="PT Astra Serif" w:cs="PT Astra Serif"/>
        </w:rPr>
        <w:br/>
        <w:t xml:space="preserve">на которых работают избиратели. </w:t>
      </w:r>
    </w:p>
    <w:p w:rsidR="00332C8D" w:rsidRDefault="008F1047">
      <w:pPr>
        <w:pStyle w:val="14-150"/>
        <w:tabs>
          <w:tab w:val="left" w:pos="1260"/>
        </w:tabs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7.4. Для проведения досрочного голосования отдельных групп избирателей используются</w:t>
      </w:r>
      <w:r>
        <w:rPr>
          <w:rFonts w:ascii="PT Astra Serif" w:eastAsia="PT Astra Serif" w:hAnsi="PT Astra Serif" w:cs="PT Astra Serif"/>
        </w:rPr>
        <w:t xml:space="preserve"> переносные ящики для голосования, изготовленные из прозрачного или полупрозрачного материала </w:t>
      </w:r>
      <w:r>
        <w:rPr>
          <w:rFonts w:ascii="PT Astra Serif" w:eastAsia="PT Astra Serif" w:hAnsi="PT Astra Serif" w:cs="PT Astra Serif"/>
        </w:rPr>
        <w:br/>
        <w:t xml:space="preserve">в соответствии с нормативами технологического оборудования для участковых комиссий, утвержденными постановлением ЦИК России </w:t>
      </w:r>
      <w:r>
        <w:rPr>
          <w:rFonts w:ascii="PT Astra Serif" w:eastAsia="PT Astra Serif" w:hAnsi="PT Astra Serif" w:cs="PT Astra Serif"/>
        </w:rPr>
        <w:br/>
        <w:t>от 29 января 2014 года № 214/1405-6</w:t>
      </w:r>
      <w:r>
        <w:rPr>
          <w:rFonts w:ascii="PT Astra Serif" w:eastAsia="PT Astra Serif" w:hAnsi="PT Astra Serif" w:cs="PT Astra Serif"/>
          <w:spacing w:val="-2"/>
        </w:rPr>
        <w:t>,</w:t>
      </w:r>
      <w:r>
        <w:rPr>
          <w:rFonts w:ascii="PT Astra Serif" w:eastAsia="PT Astra Serif" w:hAnsi="PT Astra Serif" w:cs="PT Astra Serif"/>
        </w:rPr>
        <w:t xml:space="preserve"> количество которых определяется соответствующей УИК. Примерная форма решения УИК об определении количества переносных ящиков для голосования приведена в приложении № 9 к настоящим Рекомендациям.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7.5. Для проведения досрочного голосования отдельных групп и</w:t>
      </w:r>
      <w:r>
        <w:rPr>
          <w:rFonts w:ascii="PT Astra Serif" w:eastAsia="PT Astra Serif" w:hAnsi="PT Astra Serif" w:cs="PT Astra Serif"/>
        </w:rPr>
        <w:t xml:space="preserve">збирателей пустые переносные ящики для голосования перед выездом </w:t>
      </w:r>
      <w:r>
        <w:rPr>
          <w:rFonts w:ascii="PT Astra Serif" w:eastAsia="PT Astra Serif" w:hAnsi="PT Astra Serif" w:cs="PT Astra Serif"/>
        </w:rPr>
        <w:br/>
        <w:t>на голосование предъявляются в помещении УИК большинству членов УИК, а также присутствующим лицам, указанным в части 5 статьи 32 Федерального закона № 20-ФЗ, после этого пустые переносные ящ</w:t>
      </w:r>
      <w:r>
        <w:rPr>
          <w:rFonts w:ascii="PT Astra Serif" w:eastAsia="PT Astra Serif" w:hAnsi="PT Astra Serif" w:cs="PT Astra Serif"/>
        </w:rPr>
        <w:t>ики для голосования опечатываются (пломбируются). Информация о проведении осмотра и опечатывании (пломбировании) вносится в соответствующий акт, форма которого приведена в приложении № 10 к настоящим Рекомендациям.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Каждому переносному ящику для голосования</w:t>
      </w:r>
      <w:r>
        <w:rPr>
          <w:rFonts w:ascii="PT Astra Serif" w:eastAsia="PT Astra Serif" w:hAnsi="PT Astra Serif" w:cs="PT Astra Serif"/>
        </w:rPr>
        <w:t xml:space="preserve"> УИК присваивается порядковый номер. В случае если досрочное голосование на одном маршруте проводят несколько УИК, необходимо на переносных ящиках для голосования также указать номера избирательных участков.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7.6. Досрочное голосование отдельных групп избир</w:t>
      </w:r>
      <w:r>
        <w:rPr>
          <w:rFonts w:ascii="PT Astra Serif" w:eastAsia="PT Astra Serif" w:hAnsi="PT Astra Serif" w:cs="PT Astra Serif"/>
        </w:rPr>
        <w:t xml:space="preserve">ателей проводят </w:t>
      </w:r>
      <w:r>
        <w:rPr>
          <w:rFonts w:ascii="PT Astra Serif" w:eastAsia="PT Astra Serif" w:hAnsi="PT Astra Serif" w:cs="PT Astra Serif"/>
        </w:rPr>
        <w:br/>
        <w:t xml:space="preserve">не менее двух членов УИК, назначенных ее решением. Они должны </w:t>
      </w:r>
      <w:r>
        <w:rPr>
          <w:rFonts w:ascii="PT Astra Serif" w:eastAsia="PT Astra Serif" w:hAnsi="PT Astra Serif" w:cs="PT Astra Serif"/>
        </w:rPr>
        <w:br/>
        <w:t>иметь при себе предварительно опечатанный (опломбированный) в УИК переносной ящик для голосования, необходимое количество избирательных бюллетеней установленной формы по федера</w:t>
      </w:r>
      <w:r>
        <w:rPr>
          <w:rFonts w:ascii="PT Astra Serif" w:eastAsia="PT Astra Serif" w:hAnsi="PT Astra Serif" w:cs="PT Astra Serif"/>
        </w:rPr>
        <w:t>льному и одномандатному избирательным округам, выписку из списка избирателей, содержащую сведения об избирателях, к которым члены УИК выезжают для проведения досрочного голосования, либо список избирателей, необходимые письменные принадлежности (кроме кара</w:t>
      </w:r>
      <w:r>
        <w:rPr>
          <w:rFonts w:ascii="PT Astra Serif" w:eastAsia="PT Astra Serif" w:hAnsi="PT Astra Serif" w:cs="PT Astra Serif"/>
        </w:rPr>
        <w:t xml:space="preserve">ндашей) для заполнения избирателем избирательных бюллетеней, а также информационные материалы обо всех федеральных списках кандидатов, внесенных </w:t>
      </w:r>
      <w:r>
        <w:rPr>
          <w:rFonts w:ascii="PT Astra Serif" w:eastAsia="PT Astra Serif" w:hAnsi="PT Astra Serif" w:cs="PT Astra Serif"/>
        </w:rPr>
        <w:br/>
        <w:t xml:space="preserve">в избирательный бюллетень, и о выдвинувших их политических партиях, </w:t>
      </w:r>
      <w:r>
        <w:rPr>
          <w:rFonts w:ascii="PT Astra Serif" w:eastAsia="PT Astra Serif" w:hAnsi="PT Astra Serif" w:cs="PT Astra Serif"/>
        </w:rPr>
        <w:br/>
        <w:t>о каждом зарегистрированном кандидате, вн</w:t>
      </w:r>
      <w:r>
        <w:rPr>
          <w:rFonts w:ascii="PT Astra Serif" w:eastAsia="PT Astra Serif" w:hAnsi="PT Astra Serif" w:cs="PT Astra Serif"/>
        </w:rPr>
        <w:t>есенном в избирательный бюллетень по соответствующему одномандатному избирательному округу. Члены УИК, проводящие досрочное голосование отдельных групп избирателей, при получении избирательных бюллетеней расписываются в их получении в ведомости выдачи изби</w:t>
      </w:r>
      <w:r>
        <w:rPr>
          <w:rFonts w:ascii="PT Astra Serif" w:eastAsia="PT Astra Serif" w:hAnsi="PT Astra Serif" w:cs="PT Astra Serif"/>
        </w:rPr>
        <w:t>рательных бюллетеней для проведения досрочного голосования.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Досрочное голосование может быть проведено одним членом УИК при условии, что при этом присутствуют не менее двух лиц из числа лиц, указанных в части 10 статьи 82 Федерального закона № 20-ФЗ.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7.7. </w:t>
      </w:r>
      <w:r>
        <w:rPr>
          <w:rFonts w:ascii="PT Astra Serif" w:eastAsia="PT Astra Serif" w:hAnsi="PT Astra Serif" w:cs="PT Astra Serif"/>
        </w:rPr>
        <w:t xml:space="preserve">При проведении досрочного голосования отдельных групп избирателей с использованием переносных ящиков для голосования </w:t>
      </w:r>
      <w:r>
        <w:rPr>
          <w:rFonts w:ascii="PT Astra Serif" w:eastAsia="PT Astra Serif" w:hAnsi="PT Astra Serif" w:cs="PT Astra Serif"/>
        </w:rPr>
        <w:br/>
        <w:t xml:space="preserve">УИК должна обеспечить не менее чем двум лицам из числа </w:t>
      </w:r>
      <w:r>
        <w:rPr>
          <w:rFonts w:ascii="PT Astra Serif" w:eastAsia="PT Astra Serif" w:hAnsi="PT Astra Serif" w:cs="PT Astra Serif"/>
        </w:rPr>
        <w:br/>
        <w:t>наблюдателей, назначенных разными политическими партиями, разными зарегистрированн</w:t>
      </w:r>
      <w:r>
        <w:rPr>
          <w:rFonts w:ascii="PT Astra Serif" w:eastAsia="PT Astra Serif" w:hAnsi="PT Astra Serif" w:cs="PT Astra Serif"/>
        </w:rPr>
        <w:t>ыми кандидатами, разными субъектами общественного контроля, равные с выезжающими для проведения досрочного голосования членами УИК возможности прибытия к месту проведения досрочного голосования.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  <w:strike/>
        </w:rPr>
      </w:pPr>
      <w:r>
        <w:rPr>
          <w:rFonts w:ascii="PT Astra Serif" w:eastAsia="PT Astra Serif" w:hAnsi="PT Astra Serif" w:cs="PT Astra Serif"/>
        </w:rPr>
        <w:t>7.8. Избиратель, голосующий досрочно, расписывается в получен</w:t>
      </w:r>
      <w:r>
        <w:rPr>
          <w:rFonts w:ascii="PT Astra Serif" w:eastAsia="PT Astra Serif" w:hAnsi="PT Astra Serif" w:cs="PT Astra Serif"/>
        </w:rPr>
        <w:t>ии каждого выдаваемого ему избирательного бюллетеня в выписке из списка избирателей либо в списке избирателей.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Члены комиссии, проводящие досрочное голосование, делают отметку «Голосовал досрочно» в выписке из списка избирателей либо в списке избирателей, </w:t>
      </w:r>
      <w:r>
        <w:rPr>
          <w:rFonts w:ascii="PT Astra Serif" w:eastAsia="PT Astra Serif" w:hAnsi="PT Astra Serif" w:cs="PT Astra Serif"/>
        </w:rPr>
        <w:t>указывают дату и время голосования.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В случае если избиратель расписался в выписке из списка избирателей, то после окончания проведения досрочного голосования по возвращении </w:t>
      </w:r>
      <w:r>
        <w:rPr>
          <w:rFonts w:ascii="PT Astra Serif" w:eastAsia="PT Astra Serif" w:hAnsi="PT Astra Serif" w:cs="PT Astra Serif"/>
        </w:rPr>
        <w:br/>
        <w:t>в УИК члены УИК, проводившие досрочное голосование, переносят отметки из выписки и</w:t>
      </w:r>
      <w:r>
        <w:rPr>
          <w:rFonts w:ascii="PT Astra Serif" w:eastAsia="PT Astra Serif" w:hAnsi="PT Astra Serif" w:cs="PT Astra Serif"/>
        </w:rPr>
        <w:t>з списка избирателей в список избирателей. Указанная выписка хранится вместе со списком избирателей.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7.9. Избиратель заполняет избирательные бюллетени и опускает их </w:t>
      </w:r>
      <w:r>
        <w:rPr>
          <w:rFonts w:ascii="PT Astra Serif" w:eastAsia="PT Astra Serif" w:hAnsi="PT Astra Serif" w:cs="PT Astra Serif"/>
        </w:rPr>
        <w:br/>
        <w:t xml:space="preserve">в переносной ящик для голосования в порядке, установленном статьей 81 Федерального закона </w:t>
      </w:r>
      <w:r>
        <w:rPr>
          <w:rFonts w:ascii="PT Astra Serif" w:eastAsia="PT Astra Serif" w:hAnsi="PT Astra Serif" w:cs="PT Astra Serif"/>
        </w:rPr>
        <w:t>№ 20-ФЗ.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При обращении избирателя с просьбой выдать ему новый избирательный бюллетень взамен испорченного член УИК выдает ему новый избирательный бюллетень взамен испорченного в порядке, установленном частью 11 статьи 81 Федерального закона № 20-ФЗ.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Избира</w:t>
      </w:r>
      <w:r>
        <w:rPr>
          <w:rFonts w:ascii="PT Astra Serif" w:eastAsia="PT Astra Serif" w:hAnsi="PT Astra Serif" w:cs="PT Astra Serif"/>
        </w:rPr>
        <w:t xml:space="preserve">тель, который не может самостоятельно расписаться </w:t>
      </w:r>
      <w:r>
        <w:rPr>
          <w:rFonts w:ascii="PT Astra Serif" w:eastAsia="PT Astra Serif" w:hAnsi="PT Astra Serif" w:cs="PT Astra Serif"/>
        </w:rPr>
        <w:br/>
        <w:t>в получении избирательных бюллетеней и заполнить их, имеет право воспользоваться для этого помощью другого лица, не являющегося членом избирательной комиссии, зарегистрированным кандидатом или его доверенн</w:t>
      </w:r>
      <w:r>
        <w:rPr>
          <w:rFonts w:ascii="PT Astra Serif" w:eastAsia="PT Astra Serif" w:hAnsi="PT Astra Serif" w:cs="PT Astra Serif"/>
        </w:rPr>
        <w:t xml:space="preserve">ым лицом, доверенным лицом или уполномоченным представителем политической партии, в том числе по финансовым вопросам, уполномоченным представителем регионального отделения политической партии по финансовым вопросам, уполномоченным представителем кандидата </w:t>
      </w:r>
      <w:r>
        <w:rPr>
          <w:rFonts w:ascii="PT Astra Serif" w:eastAsia="PT Astra Serif" w:hAnsi="PT Astra Serif" w:cs="PT Astra Serif"/>
        </w:rPr>
        <w:t>по финансовым вопросам, наблюдателем, иностранным (международным) наблюдателем, устно известив члена УИК о своем намерении.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7.10. При проведении досрочного голосования отдельных групп избирателей УИК обязана обеспечить тайну голосования, исключить возможно</w:t>
      </w:r>
      <w:r>
        <w:rPr>
          <w:rFonts w:ascii="PT Astra Serif" w:eastAsia="PT Astra Serif" w:hAnsi="PT Astra Serif" w:cs="PT Astra Serif"/>
        </w:rPr>
        <w:t>сть искажения волеизъявления избирателей, обеспечить сохранность избирательных бюллетеней и учет голосов избирателей при установлении итогов голосования.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7.11. Информация о проведении досрочного голосования отдельных групп избирателей вносится в акт, приме</w:t>
      </w:r>
      <w:r>
        <w:rPr>
          <w:rFonts w:ascii="PT Astra Serif" w:eastAsia="PT Astra Serif" w:hAnsi="PT Astra Serif" w:cs="PT Astra Serif"/>
        </w:rPr>
        <w:t xml:space="preserve">рная форма которого приведена </w:t>
      </w:r>
      <w:r>
        <w:rPr>
          <w:rFonts w:ascii="PT Astra Serif" w:eastAsia="PT Astra Serif" w:hAnsi="PT Astra Serif" w:cs="PT Astra Serif"/>
        </w:rPr>
        <w:br/>
        <w:t xml:space="preserve">в приложении № 10 к настоящим Рекомендациям, с указанием даты </w:t>
      </w:r>
      <w:r>
        <w:rPr>
          <w:rFonts w:ascii="PT Astra Serif" w:eastAsia="PT Astra Serif" w:hAnsi="PT Astra Serif" w:cs="PT Astra Serif"/>
        </w:rPr>
        <w:br/>
        <w:t>и времени голосования, числа избирателей, получивших избирательные бюллетени для участия в досрочном голосовании, фамилий членов УИК, иных лиц, присутствовавших п</w:t>
      </w:r>
      <w:r>
        <w:rPr>
          <w:rFonts w:ascii="PT Astra Serif" w:eastAsia="PT Astra Serif" w:hAnsi="PT Astra Serif" w:cs="PT Astra Serif"/>
        </w:rPr>
        <w:t>ри голосовании. В акте также можно указать количество избирательных бюллетеней, полученных для проведения досрочного голосования и возвращенных после его проведения. Указанный акт хранится вместе с переносным ящиком для голосования.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7.12. С момента окончан</w:t>
      </w:r>
      <w:r>
        <w:rPr>
          <w:rFonts w:ascii="PT Astra Serif" w:eastAsia="PT Astra Serif" w:hAnsi="PT Astra Serif" w:cs="PT Astra Serif"/>
        </w:rPr>
        <w:t xml:space="preserve">ия досрочного голосования отдельных групп избирателей (после возвращения членов УИК, проводящих досрочное голосование) прорези для избирательных бюллетеней в переносных ящиках для голосования незамедлительно опечатываются председателем УИК. </w:t>
      </w:r>
      <w:r>
        <w:rPr>
          <w:rFonts w:ascii="PT Astra Serif" w:eastAsia="PT Astra Serif" w:hAnsi="PT Astra Serif" w:cs="PT Astra Serif"/>
        </w:rPr>
        <w:br/>
        <w:t>При этом на ме</w:t>
      </w:r>
      <w:r>
        <w:rPr>
          <w:rFonts w:ascii="PT Astra Serif" w:eastAsia="PT Astra Serif" w:hAnsi="PT Astra Serif" w:cs="PT Astra Serif"/>
        </w:rPr>
        <w:t>сте печати могут поставить свои подписи члены УИК, проводившие досрочное голосование, и иные лица, присутствовавшие при его проведении. Хранение переносных ящиков обеспечивается секретарем УИК в помещении комиссии или в ином охраняемом помещении. Переносны</w:t>
      </w:r>
      <w:r>
        <w:rPr>
          <w:rFonts w:ascii="PT Astra Serif" w:eastAsia="PT Astra Serif" w:hAnsi="PT Astra Serif" w:cs="PT Astra Serif"/>
        </w:rPr>
        <w:t>е ящики для голосования не вскрываются до начала непосредственного подсчета голосов избирателей на избирательном участке.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Переносные ящики для голосования с находящимися в них избирательными бюллетенями, которые заполнили проголосовавшие досрочно избирател</w:t>
      </w:r>
      <w:r>
        <w:rPr>
          <w:rFonts w:ascii="PT Astra Serif" w:eastAsia="PT Astra Serif" w:hAnsi="PT Astra Serif" w:cs="PT Astra Serif"/>
        </w:rPr>
        <w:t>и, запрещается использовать для проведения голосования в дни голосования (</w:t>
      </w:r>
      <w:r>
        <w:rPr>
          <w:rFonts w:ascii="PT Astra Serif" w:eastAsia="PT Astra Serif" w:hAnsi="PT Astra Serif" w:cs="PT Astra Serif"/>
          <w:highlight w:val="white"/>
        </w:rPr>
        <w:t xml:space="preserve">18, 19 и 20 </w:t>
      </w:r>
      <w:r>
        <w:rPr>
          <w:rFonts w:ascii="PT Astra Serif" w:eastAsia="PT Astra Serif" w:hAnsi="PT Astra Serif" w:cs="PT Astra Serif"/>
        </w:rPr>
        <w:t>сентября 202</w:t>
      </w:r>
      <w:r>
        <w:rPr>
          <w:rFonts w:ascii="PT Astra Serif" w:eastAsia="PT Astra Serif" w:hAnsi="PT Astra Serif" w:cs="PT Astra Serif"/>
          <w:highlight w:val="white"/>
        </w:rPr>
        <w:t>6</w:t>
      </w:r>
      <w:r>
        <w:rPr>
          <w:rFonts w:ascii="PT Astra Serif" w:eastAsia="PT Astra Serif" w:hAnsi="PT Astra Serif" w:cs="PT Astra Serif"/>
          <w:highlight w:val="white"/>
        </w:rPr>
        <w:t xml:space="preserve"> </w:t>
      </w:r>
      <w:r>
        <w:rPr>
          <w:rFonts w:ascii="PT Astra Serif" w:eastAsia="PT Astra Serif" w:hAnsi="PT Astra Serif" w:cs="PT Astra Serif"/>
        </w:rPr>
        <w:t>года).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7.13. Для контроля за проведением досрочного голосования отдельных групп избирателей с использованием воздушного транспорта и иных видов транспорта (</w:t>
      </w:r>
      <w:r>
        <w:rPr>
          <w:rFonts w:ascii="PT Astra Serif" w:eastAsia="PT Astra Serif" w:hAnsi="PT Astra Serif" w:cs="PT Astra Serif"/>
        </w:rPr>
        <w:t>вездеходов, автомобилей, лодок и др.) ТИК может составить график проведения такого голосования, согласованный с ИКСРФ, а также контрольный лист сведений об исполнении этого графика. Для удобства контроля за полетами (поездками) каждому маршруту можно присв</w:t>
      </w:r>
      <w:r>
        <w:rPr>
          <w:rFonts w:ascii="PT Astra Serif" w:eastAsia="PT Astra Serif" w:hAnsi="PT Astra Serif" w:cs="PT Astra Serif"/>
        </w:rPr>
        <w:t>оить номер. Примерные формы графика контроля и контрольного листа приведены в приложениях № 11 и 12 к настоящим Рекомендациям.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7.14. В период проведения досрочного голосования отдельных групп избирателей ТИК целесообразно вести контроль и учет затраченного</w:t>
      </w:r>
      <w:r>
        <w:rPr>
          <w:rFonts w:ascii="PT Astra Serif" w:eastAsia="PT Astra Serif" w:hAnsi="PT Astra Serif" w:cs="PT Astra Serif"/>
        </w:rPr>
        <w:t xml:space="preserve"> времени на каждом специальном маршруте. Примерная форма листа контроля и учета приведена в приложении № 13 к настоящим Рекомендациям.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Указанные сведения могут периодически передаваться в ИКСРФ в установленные ею сроки и предоставляться средствам массовой информации.</w:t>
      </w:r>
    </w:p>
    <w:p w:rsidR="00332C8D" w:rsidRDefault="00332C8D">
      <w:pPr>
        <w:jc w:val="center"/>
        <w:rPr>
          <w:rFonts w:ascii="PT Astra Serif" w:hAnsi="PT Astra Serif" w:cs="PT Astra Serif"/>
          <w:b/>
          <w:bCs/>
        </w:rPr>
      </w:pPr>
    </w:p>
    <w:p w:rsidR="00332C8D" w:rsidRDefault="008F1047">
      <w:pPr>
        <w:jc w:val="center"/>
        <w:rPr>
          <w:rFonts w:ascii="PT Astra Serif" w:eastAsia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>8. Подсчет голосов избирателей на избирательных участках, образованных в труднодоступных или отдаленных местностях,</w:t>
      </w:r>
      <w:r>
        <w:rPr>
          <w:rFonts w:ascii="PT Astra Serif" w:eastAsia="PT Astra Serif" w:hAnsi="PT Astra Serif" w:cs="PT Astra Serif"/>
          <w:b/>
          <w:bCs/>
        </w:rPr>
        <w:br/>
      </w:r>
      <w:r>
        <w:rPr>
          <w:rFonts w:ascii="PT Astra Serif" w:eastAsia="PT Astra Serif" w:hAnsi="PT Astra Serif" w:cs="PT Astra Serif"/>
          <w:b/>
          <w:bCs/>
        </w:rPr>
        <w:t xml:space="preserve">и особенности подсчета голосов избирателей, связанных </w:t>
      </w:r>
      <w:r>
        <w:rPr>
          <w:rFonts w:ascii="PT Astra Serif" w:eastAsia="PT Astra Serif" w:hAnsi="PT Astra Serif" w:cs="PT Astra Serif"/>
          <w:b/>
          <w:bCs/>
        </w:rPr>
        <w:br/>
        <w:t>с голосованием отдельных групп избирателей</w:t>
      </w:r>
    </w:p>
    <w:p w:rsidR="00332C8D" w:rsidRDefault="00332C8D">
      <w:pPr>
        <w:jc w:val="center"/>
        <w:rPr>
          <w:rFonts w:ascii="PT Astra Serif" w:eastAsia="PT Astra Serif" w:hAnsi="PT Astra Serif" w:cs="PT Astra Serif"/>
          <w:b/>
          <w:bCs/>
        </w:rPr>
      </w:pP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8.1. По истечении времени голосования (досрочного голосования) </w:t>
      </w:r>
      <w:r>
        <w:rPr>
          <w:rFonts w:ascii="PT Astra Serif" w:eastAsia="PT Astra Serif" w:hAnsi="PT Astra Serif" w:cs="PT Astra Serif"/>
        </w:rPr>
        <w:br/>
        <w:t xml:space="preserve">в последний день голосования УИК проводит подсчет голосов избирателей </w:t>
      </w:r>
      <w:r>
        <w:rPr>
          <w:rFonts w:ascii="PT Astra Serif" w:eastAsia="PT Astra Serif" w:hAnsi="PT Astra Serif" w:cs="PT Astra Serif"/>
        </w:rPr>
        <w:br/>
        <w:t>и составляет протоколы</w:t>
      </w:r>
      <w:r>
        <w:rPr>
          <w:rFonts w:ascii="PT Astra Serif" w:eastAsia="PT Astra Serif" w:hAnsi="PT Astra Serif" w:cs="PT Astra Serif"/>
        </w:rPr>
        <w:t xml:space="preserve"> об итогах голосования в соответствии с требованиями статьи 85 Федерального закона № 20-ФЗ.</w:t>
      </w:r>
    </w:p>
    <w:p w:rsidR="00332C8D" w:rsidRDefault="008F1047">
      <w:pPr>
        <w:shd w:val="nil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br w:type="page" w:clear="all"/>
      </w:r>
    </w:p>
    <w:p w:rsidR="00332C8D" w:rsidRDefault="008F1047">
      <w:pPr>
        <w:pStyle w:val="-1"/>
        <w:ind w:firstLine="709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При проведении голосования в течение нескольких дней подряд подсчет голосов избирателей проводится с учетом особенностей, предусмотренных </w:t>
      </w:r>
      <w:r>
        <w:rPr>
          <w:rFonts w:ascii="PT Astra Serif" w:eastAsia="PT Astra Serif" w:hAnsi="PT Astra Serif" w:cs="PT Astra Serif"/>
          <w:lang w:eastAsia="en-US"/>
        </w:rPr>
        <w:t xml:space="preserve">Положением </w:t>
      </w:r>
      <w:r>
        <w:rPr>
          <w:rFonts w:ascii="PT Astra Serif" w:eastAsia="PT Astra Serif" w:hAnsi="PT Astra Serif" w:cs="PT Astra Serif"/>
        </w:rPr>
        <w:t>об особенност</w:t>
      </w:r>
      <w:r>
        <w:rPr>
          <w:rFonts w:ascii="PT Astra Serif" w:eastAsia="PT Astra Serif" w:hAnsi="PT Astra Serif" w:cs="PT Astra Serif"/>
        </w:rPr>
        <w:t xml:space="preserve">ях голосования, установления итогов голосования </w:t>
      </w:r>
      <w:r>
        <w:rPr>
          <w:rFonts w:ascii="PT Astra Serif" w:eastAsia="PT Astra Serif" w:hAnsi="PT Astra Serif" w:cs="PT Astra Serif"/>
          <w:highlight w:val="white"/>
        </w:rPr>
        <w:t xml:space="preserve">в случае принятия решения о проведении голосования </w:t>
      </w:r>
      <w:r>
        <w:rPr>
          <w:rFonts w:ascii="PT Astra Serif" w:eastAsia="PT Astra Serif" w:hAnsi="PT Astra Serif" w:cs="PT Astra Serif"/>
          <w:highlight w:val="white"/>
        </w:rPr>
        <w:br/>
        <w:t>на выборах, референдумах в течение нескольких дней подряд</w:t>
      </w:r>
      <w:r>
        <w:rPr>
          <w:rFonts w:ascii="PT Astra Serif" w:eastAsia="PT Astra Serif" w:hAnsi="PT Astra Serif" w:cs="PT Astra Serif"/>
        </w:rPr>
        <w:t xml:space="preserve">, утвержденным постановлением ЦИК России от </w:t>
      </w:r>
      <w:r>
        <w:rPr>
          <w:rFonts w:ascii="PT Astra Serif" w:eastAsia="PT Astra Serif" w:hAnsi="PT Astra Serif" w:cs="PT Astra Serif"/>
          <w:highlight w:val="white"/>
        </w:rPr>
        <w:t>8 июня 2022 года № 86/718-8</w:t>
      </w:r>
      <w:r>
        <w:rPr>
          <w:rFonts w:ascii="PT Astra Serif" w:eastAsia="PT Astra Serif" w:hAnsi="PT Astra Serif" w:cs="PT Astra Serif"/>
        </w:rPr>
        <w:t>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Подсчет голосов избирателе</w:t>
      </w:r>
      <w:r>
        <w:rPr>
          <w:rFonts w:ascii="PT Astra Serif" w:eastAsia="PT Astra Serif" w:hAnsi="PT Astra Serif" w:cs="PT Astra Serif"/>
        </w:rPr>
        <w:t>й может проводиться ранее установленного времени окончания голосования в случае, указанном в пункте 6.1 настоящих Рекомендаций, в последний день голосования.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8.2. В случае если на избирательном участке проводилось досрочное голосование, то при подсчете гол</w:t>
      </w:r>
      <w:r>
        <w:rPr>
          <w:rFonts w:ascii="PT Astra Serif" w:eastAsia="PT Astra Serif" w:hAnsi="PT Astra Serif" w:cs="PT Astra Serif"/>
        </w:rPr>
        <w:t>осов избирателей в первую очередь вскрываются переносные ящики для голосования с избирательными бюллетенями, которые заполнили досрочно проголосовавшие избиратели.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8.3. Перед вскрытием каждого переносного ящика для голосования оглашается число досрочно про</w:t>
      </w:r>
      <w:r>
        <w:rPr>
          <w:rFonts w:ascii="PT Astra Serif" w:eastAsia="PT Astra Serif" w:hAnsi="PT Astra Serif" w:cs="PT Astra Serif"/>
        </w:rPr>
        <w:t>голосовавших избирателей с использованием данного переносного ящика для голосования, проверяется неповрежденность печатей (пломб) на нем, в том числе неповрежденность опечатывания прорези для опускания избирательных бюллетеней, в чем председатель УИК предл</w:t>
      </w:r>
      <w:r>
        <w:rPr>
          <w:rFonts w:ascii="PT Astra Serif" w:eastAsia="PT Astra Serif" w:hAnsi="PT Astra Serif" w:cs="PT Astra Serif"/>
        </w:rPr>
        <w:t>агает удостовериться членам указанной комиссии, иным лицам, присутствующим при подсчете голосов избирателей.</w:t>
      </w:r>
    </w:p>
    <w:p w:rsidR="00332C8D" w:rsidRDefault="00332C8D">
      <w:pPr>
        <w:jc w:val="center"/>
        <w:rPr>
          <w:rFonts w:ascii="PT Astra Serif" w:hAnsi="PT Astra Serif" w:cs="PT Astra Serif"/>
          <w:b/>
          <w:bCs/>
        </w:rPr>
      </w:pPr>
    </w:p>
    <w:p w:rsidR="00332C8D" w:rsidRDefault="008F1047">
      <w:pPr>
        <w:jc w:val="center"/>
        <w:rPr>
          <w:rFonts w:ascii="PT Astra Serif" w:eastAsia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</w:rPr>
        <w:t xml:space="preserve">9. Особенности внесения в протокол УИК об итогах </w:t>
      </w:r>
      <w:r>
        <w:rPr>
          <w:rFonts w:ascii="PT Astra Serif" w:eastAsia="PT Astra Serif" w:hAnsi="PT Astra Serif" w:cs="PT Astra Serif"/>
          <w:b/>
          <w:bCs/>
        </w:rPr>
        <w:t xml:space="preserve">голосования </w:t>
      </w:r>
      <w:r>
        <w:rPr>
          <w:rFonts w:ascii="PT Astra Serif" w:eastAsia="PT Astra Serif" w:hAnsi="PT Astra Serif" w:cs="PT Astra Serif"/>
          <w:b/>
        </w:rPr>
        <w:t xml:space="preserve">сведений о досрочно проголосовавших избирателях, отдельных </w:t>
      </w:r>
      <w:r>
        <w:rPr>
          <w:rFonts w:ascii="PT Astra Serif" w:eastAsia="PT Astra Serif" w:hAnsi="PT Astra Serif" w:cs="PT Astra Serif"/>
          <w:b/>
        </w:rPr>
        <w:br/>
        <w:t>групп избирателей</w:t>
      </w:r>
    </w:p>
    <w:p w:rsidR="00332C8D" w:rsidRDefault="00332C8D">
      <w:pPr>
        <w:jc w:val="center"/>
        <w:rPr>
          <w:rFonts w:ascii="PT Astra Serif" w:eastAsia="PT Astra Serif" w:hAnsi="PT Astra Serif" w:cs="PT Astra Serif"/>
          <w:b/>
          <w:bCs/>
        </w:rPr>
      </w:pP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При за</w:t>
      </w:r>
      <w:r>
        <w:rPr>
          <w:rFonts w:ascii="PT Astra Serif" w:eastAsia="PT Astra Serif" w:hAnsi="PT Astra Serif" w:cs="PT Astra Serif"/>
        </w:rPr>
        <w:t>полнении протокола УИК об итогах голосования следует учитывать, что: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при досрочном голосовании всех избирателей на избирательном участке сведения о таком голосовании учитываются в протоколе УИК </w:t>
      </w:r>
      <w:r>
        <w:rPr>
          <w:rFonts w:ascii="PT Astra Serif" w:eastAsia="PT Astra Serif" w:hAnsi="PT Astra Serif" w:cs="PT Astra Serif"/>
        </w:rPr>
        <w:br/>
        <w:t>об итогах голосования так же, как при голосовании избирателей</w:t>
      </w:r>
      <w:r>
        <w:rPr>
          <w:rFonts w:ascii="PT Astra Serif" w:eastAsia="PT Astra Serif" w:hAnsi="PT Astra Serif" w:cs="PT Astra Serif"/>
        </w:rPr>
        <w:t xml:space="preserve"> в день голосования: в строке 4 – «число избирательных бюллетеней, выданных участковой избирательной комиссией избирателям в помещении для голосования в день голосования» и в строке 8 – «число избирательных бюллетеней, содержащихся в стационарных ящиках дл</w:t>
      </w:r>
      <w:r>
        <w:rPr>
          <w:rFonts w:ascii="PT Astra Serif" w:eastAsia="PT Astra Serif" w:hAnsi="PT Astra Serif" w:cs="PT Astra Serif"/>
        </w:rPr>
        <w:t>я голосования»;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при досрочном голосовании всех избирателей на избирательном участке датой подписания протокола УИК об итогах голосования является фактическая дата его подписания;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при досрочном голосовании отдельных групп избирателей </w:t>
      </w:r>
      <w:r>
        <w:rPr>
          <w:rFonts w:ascii="PT Astra Serif" w:eastAsia="PT Astra Serif" w:hAnsi="PT Astra Serif" w:cs="PT Astra Serif"/>
        </w:rPr>
        <w:br/>
        <w:t>на избирательном участ</w:t>
      </w:r>
      <w:r>
        <w:rPr>
          <w:rFonts w:ascii="PT Astra Serif" w:eastAsia="PT Astra Serif" w:hAnsi="PT Astra Serif" w:cs="PT Astra Serif"/>
        </w:rPr>
        <w:t xml:space="preserve">ке сведения о таком голосовании учитываются </w:t>
      </w:r>
      <w:r>
        <w:rPr>
          <w:rFonts w:ascii="PT Astra Serif" w:eastAsia="PT Astra Serif" w:hAnsi="PT Astra Serif" w:cs="PT Astra Serif"/>
        </w:rPr>
        <w:br/>
        <w:t xml:space="preserve">в строке 3 – «число избирательных бюллетеней, выданных избирателям, проголосовавшим досрочно» и в строке 7 – «число избирательных бюллетеней, содержащихся в переносных ящиках для голосования». </w:t>
      </w:r>
    </w:p>
    <w:p w:rsidR="00332C8D" w:rsidRDefault="00332C8D">
      <w:pPr>
        <w:pStyle w:val="af1"/>
        <w:rPr>
          <w:rFonts w:ascii="PT Astra Serif" w:hAnsi="PT Astra Serif" w:cs="PT Astra Serif"/>
        </w:rPr>
      </w:pPr>
    </w:p>
    <w:p w:rsidR="00332C8D" w:rsidRDefault="008F1047">
      <w:pPr>
        <w:pStyle w:val="af1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10. Передача про</w:t>
      </w:r>
      <w:r>
        <w:rPr>
          <w:rFonts w:ascii="PT Astra Serif" w:eastAsia="PT Astra Serif" w:hAnsi="PT Astra Serif" w:cs="PT Astra Serif"/>
        </w:rPr>
        <w:t xml:space="preserve">токолов УИК </w:t>
      </w:r>
      <w:r>
        <w:rPr>
          <w:rFonts w:ascii="PT Astra Serif" w:eastAsia="PT Astra Serif" w:hAnsi="PT Astra Serif" w:cs="PT Astra Serif"/>
        </w:rPr>
        <w:br/>
        <w:t>об итогах голосования с избирательных участков, образованных</w:t>
      </w:r>
      <w:r>
        <w:rPr>
          <w:rFonts w:ascii="PT Astra Serif" w:eastAsia="PT Astra Serif" w:hAnsi="PT Astra Serif" w:cs="PT Astra Serif"/>
        </w:rPr>
        <w:br/>
        <w:t>в труднодоступных или отдаленных местностях</w:t>
      </w:r>
    </w:p>
    <w:p w:rsidR="00332C8D" w:rsidRDefault="00332C8D">
      <w:pPr>
        <w:pStyle w:val="af1"/>
        <w:rPr>
          <w:rFonts w:ascii="PT Astra Serif" w:eastAsia="PT Astra Serif" w:hAnsi="PT Astra Serif" w:cs="PT Astra Serif"/>
        </w:rPr>
      </w:pP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10.1. В случае невозможности передачи протоколов об итогах голосования УИК, сформированной на избирательном участке, образованном в трудн</w:t>
      </w:r>
      <w:r>
        <w:rPr>
          <w:rFonts w:ascii="PT Astra Serif" w:eastAsia="PT Astra Serif" w:hAnsi="PT Astra Serif" w:cs="PT Astra Serif"/>
        </w:rPr>
        <w:t xml:space="preserve">одоступной или отдаленной местности, непосредственно в ТИК </w:t>
      </w:r>
      <w:r>
        <w:rPr>
          <w:rFonts w:ascii="PT Astra Serif" w:eastAsia="PT Astra Serif" w:hAnsi="PT Astra Serif" w:cs="PT Astra Serif"/>
        </w:rPr>
        <w:br/>
        <w:t xml:space="preserve">в установленные сроки (до установления итогов голосования) данные протоколов передаются УИК сразу после их подписания при наличии соответствующего оборудования по техническим каналам связи </w:t>
      </w:r>
      <w:r>
        <w:rPr>
          <w:rFonts w:ascii="PT Astra Serif" w:eastAsia="PT Astra Serif" w:hAnsi="PT Astra Serif" w:cs="PT Astra Serif"/>
        </w:rPr>
        <w:br/>
        <w:t>в соот</w:t>
      </w:r>
      <w:r>
        <w:rPr>
          <w:rFonts w:ascii="PT Astra Serif" w:eastAsia="PT Astra Serif" w:hAnsi="PT Astra Serif" w:cs="PT Astra Serif"/>
        </w:rPr>
        <w:t xml:space="preserve">ветствии с Порядком </w:t>
      </w:r>
      <w:r>
        <w:rPr>
          <w:rFonts w:ascii="PT Astra Serif" w:eastAsia="PT Astra Serif" w:hAnsi="PT Astra Serif" w:cs="PT Astra Serif"/>
          <w:bCs/>
          <w:lang w:eastAsia="en-US"/>
        </w:rPr>
        <w:t xml:space="preserve">и сроками передачи, обработки и использования информации о выборах, переданной по техническим каналам связи при подготовке и </w:t>
      </w:r>
      <w:r>
        <w:rPr>
          <w:rFonts w:ascii="PT Astra Serif" w:eastAsia="PT Astra Serif" w:hAnsi="PT Astra Serif" w:cs="PT Astra Serif"/>
        </w:rPr>
        <w:t xml:space="preserve">проведении выборов депутатов Государственной Думы Федерального Собрания Российской </w:t>
      </w:r>
      <w:r>
        <w:rPr>
          <w:rFonts w:ascii="PT Astra Serif" w:eastAsia="PT Astra Serif" w:hAnsi="PT Astra Serif" w:cs="PT Astra Serif"/>
        </w:rPr>
        <w:t xml:space="preserve">Федерации </w:t>
      </w:r>
      <w:r>
        <w:rPr>
          <w:rFonts w:ascii="PT Astra Serif" w:eastAsia="PT Astra Serif" w:hAnsi="PT Astra Serif" w:cs="PT Astra Serif"/>
          <w:highlight w:val="white"/>
        </w:rPr>
        <w:t>девятого</w:t>
      </w:r>
      <w:r>
        <w:rPr>
          <w:rFonts w:ascii="PT Astra Serif" w:eastAsia="PT Astra Serif" w:hAnsi="PT Astra Serif" w:cs="PT Astra Serif"/>
        </w:rPr>
        <w:t xml:space="preserve"> созыва на избирательных участках, образованных на судах, которые будут находиться в день голосования в плавании, на полярных станциях, в отдаленных или труднодоступных местностях либо за пределами территории Российской Федерации, утвержденными постановлен</w:t>
      </w:r>
      <w:r>
        <w:rPr>
          <w:rFonts w:ascii="PT Astra Serif" w:eastAsia="PT Astra Serif" w:hAnsi="PT Astra Serif" w:cs="PT Astra Serif"/>
        </w:rPr>
        <w:t xml:space="preserve">ием ЦИК России от 27 мая </w:t>
      </w:r>
      <w:r>
        <w:rPr>
          <w:rFonts w:ascii="PT Astra Serif" w:eastAsia="PT Astra Serif" w:hAnsi="PT Astra Serif" w:cs="PT Astra Serif"/>
        </w:rPr>
        <w:br/>
        <w:t xml:space="preserve">2026 года </w:t>
      </w:r>
      <w:r>
        <w:rPr>
          <w:rFonts w:ascii="PT Astra Serif" w:eastAsia="PT Astra Serif" w:hAnsi="PT Astra Serif" w:cs="PT Astra Serif"/>
          <w:highlight w:val="white"/>
        </w:rPr>
        <w:t>№ 7/78-9</w:t>
      </w:r>
      <w:r>
        <w:rPr>
          <w:rFonts w:ascii="PT Astra Serif" w:eastAsia="PT Astra Serif" w:hAnsi="PT Astra Serif" w:cs="PT Astra Serif"/>
        </w:rPr>
        <w:t>.</w:t>
      </w:r>
    </w:p>
    <w:p w:rsidR="00332C8D" w:rsidRDefault="008F1047">
      <w:pPr>
        <w:shd w:val="nil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br w:type="page" w:clear="all"/>
      </w:r>
    </w:p>
    <w:p w:rsidR="00332C8D" w:rsidRDefault="008F1047">
      <w:pPr>
        <w:pStyle w:val="-1"/>
        <w:ind w:firstLine="709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10.2. В случае передачи данных протоколов УИК об итогах голосования по техническим каналам связи УИК обязана предпринять все необходимые меры, чтобы при первой возможности способом, обеспечивающим сохранность</w:t>
      </w:r>
      <w:r>
        <w:rPr>
          <w:rFonts w:ascii="PT Astra Serif" w:eastAsia="PT Astra Serif" w:hAnsi="PT Astra Serif" w:cs="PT Astra Serif"/>
        </w:rPr>
        <w:t xml:space="preserve"> избирательной документации, передать в ТИК первые экземпляры протоколов об итогах голосования по федеральному и одномандатному избирательным округам и другие избирательные документы, предусмотренные частью 28 статьи 85 Федерального закона № 20-ФЗ.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10.3. П</w:t>
      </w:r>
      <w:r>
        <w:rPr>
          <w:rFonts w:ascii="PT Astra Serif" w:eastAsia="PT Astra Serif" w:hAnsi="PT Astra Serif" w:cs="PT Astra Serif"/>
        </w:rPr>
        <w:t>о решению ИКСРФ, согласованному с Центральной избирательной комиссией Российской Федерации, д</w:t>
      </w:r>
      <w:r>
        <w:rPr>
          <w:rFonts w:ascii="PT Astra Serif" w:eastAsia="PT Astra Serif" w:hAnsi="PT Astra Serif" w:cs="PT Astra Serif"/>
        </w:rPr>
        <w:t xml:space="preserve">ля передачи в ТИК документов, указанных в пункте 10.2 настоящих Рекомендаций, могут использоваться </w:t>
      </w:r>
      <w:r>
        <w:rPr>
          <w:rFonts w:ascii="PT Astra Serif" w:eastAsia="PT Astra Serif" w:hAnsi="PT Astra Serif" w:cs="PT Astra Serif"/>
        </w:rPr>
        <w:t>беспилотные летательные аппараты и безэкипажные катера.</w:t>
      </w:r>
    </w:p>
    <w:p w:rsidR="00332C8D" w:rsidRDefault="00332C8D">
      <w:pPr>
        <w:jc w:val="center"/>
        <w:rPr>
          <w:rFonts w:ascii="PT Astra Serif" w:hAnsi="PT Astra Serif" w:cs="PT Astra Serif"/>
          <w:b/>
          <w:bCs/>
        </w:rPr>
      </w:pPr>
    </w:p>
    <w:p w:rsidR="00332C8D" w:rsidRDefault="008F1047">
      <w:pPr>
        <w:jc w:val="center"/>
        <w:rPr>
          <w:rFonts w:ascii="PT Astra Serif" w:eastAsia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>11. Обе</w:t>
      </w:r>
      <w:r>
        <w:rPr>
          <w:rFonts w:ascii="PT Astra Serif" w:eastAsia="PT Astra Serif" w:hAnsi="PT Astra Serif" w:cs="PT Astra Serif"/>
          <w:b/>
          <w:bCs/>
        </w:rPr>
        <w:t xml:space="preserve">спечение безопасности членов избирательных комиссий и лиц, имеющих право присутствовать при проведении досрочного голосования избирателей и доставке избирательной документации </w:t>
      </w:r>
      <w:r>
        <w:rPr>
          <w:rFonts w:ascii="PT Astra Serif" w:eastAsia="PT Astra Serif" w:hAnsi="PT Astra Serif" w:cs="PT Astra Serif"/>
          <w:b/>
          <w:bCs/>
        </w:rPr>
        <w:br/>
        <w:t xml:space="preserve">в труднодоступные или отдаленные местности </w:t>
      </w:r>
    </w:p>
    <w:p w:rsidR="00332C8D" w:rsidRDefault="00332C8D">
      <w:pPr>
        <w:jc w:val="center"/>
        <w:rPr>
          <w:rFonts w:ascii="PT Astra Serif" w:eastAsia="PT Astra Serif" w:hAnsi="PT Astra Serif" w:cs="PT Astra Serif"/>
          <w:b/>
          <w:bCs/>
        </w:rPr>
      </w:pP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11.1. В целях обеспечения безопасности членов избирательных комиссий и лиц, имеющих право присутствовать при проведении досрочного голосования избирателей и доставке избирательной документации </w:t>
      </w:r>
      <w:r>
        <w:rPr>
          <w:rFonts w:ascii="PT Astra Serif" w:eastAsia="PT Astra Serif" w:hAnsi="PT Astra Serif" w:cs="PT Astra Serif"/>
        </w:rPr>
        <w:br/>
        <w:t>в труднодоступные или отдаленные местности, соответствующие ко</w:t>
      </w:r>
      <w:r>
        <w:rPr>
          <w:rFonts w:ascii="PT Astra Serif" w:eastAsia="PT Astra Serif" w:hAnsi="PT Astra Serif" w:cs="PT Astra Serif"/>
        </w:rPr>
        <w:t>миссии должны: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заблаговременно проинформировать территориальные органы </w:t>
      </w:r>
      <w:r>
        <w:rPr>
          <w:rFonts w:ascii="PT Astra Serif" w:eastAsia="PT Astra Serif" w:hAnsi="PT Astra Serif" w:cs="PT Astra Serif"/>
        </w:rPr>
        <w:br/>
        <w:t xml:space="preserve">МЧС России о планируемых маршрутах, используемых видах транспортных средств и средств связи, а в случае необходимости обратиться с просьбой </w:t>
      </w:r>
      <w:r>
        <w:rPr>
          <w:rFonts w:ascii="PT Astra Serif" w:eastAsia="PT Astra Serif" w:hAnsi="PT Astra Serif" w:cs="PT Astra Serif"/>
        </w:rPr>
        <w:br/>
        <w:t>о предоставлении соответствующего техническ</w:t>
      </w:r>
      <w:r>
        <w:rPr>
          <w:rFonts w:ascii="PT Astra Serif" w:eastAsia="PT Astra Serif" w:hAnsi="PT Astra Serif" w:cs="PT Astra Serif"/>
        </w:rPr>
        <w:t>ого оборудования, средств безопасности и связи на безвозмездной основе;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совместно с территориальными органами МЧС России определить механизм оперативной связи в случае возникновения чрезвычайной ситуации.</w:t>
      </w:r>
    </w:p>
    <w:p w:rsidR="00332C8D" w:rsidRDefault="008F1047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11.2. В случае доставки протоколов УИК в ТИК непоср</w:t>
      </w:r>
      <w:r>
        <w:rPr>
          <w:rFonts w:ascii="PT Astra Serif" w:eastAsia="PT Astra Serif" w:hAnsi="PT Astra Serif" w:cs="PT Astra Serif"/>
        </w:rPr>
        <w:t>едственно из труднодоступной или отдаленной местности по решению и в порядке, установленном ЦИК России, могут использоваться спутниковые навигационные технологии ГЛОНАСС и спутниковые системы связи, которые позволят в реальном масштабе времени передавать и</w:t>
      </w:r>
      <w:r>
        <w:rPr>
          <w:rFonts w:ascii="PT Astra Serif" w:eastAsia="PT Astra Serif" w:hAnsi="PT Astra Serif" w:cs="PT Astra Serif"/>
        </w:rPr>
        <w:t xml:space="preserve">нформацию </w:t>
      </w:r>
      <w:r>
        <w:rPr>
          <w:rFonts w:ascii="PT Astra Serif" w:eastAsia="PT Astra Serif" w:hAnsi="PT Astra Serif" w:cs="PT Astra Serif"/>
        </w:rPr>
        <w:br/>
        <w:t>о маршруте движения и продолжительности остановок.</w:t>
      </w:r>
    </w:p>
    <w:p w:rsidR="00332C8D" w:rsidRDefault="00332C8D">
      <w:pPr>
        <w:jc w:val="center"/>
        <w:rPr>
          <w:rFonts w:ascii="PT Astra Serif" w:hAnsi="PT Astra Serif" w:cs="PT Astra Serif"/>
          <w:b/>
          <w:bCs/>
        </w:rPr>
      </w:pPr>
    </w:p>
    <w:p w:rsidR="00332C8D" w:rsidRDefault="008F1047">
      <w:pPr>
        <w:jc w:val="center"/>
        <w:rPr>
          <w:rFonts w:ascii="PT Astra Serif" w:eastAsia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</w:rPr>
        <w:t xml:space="preserve">12. Передача сведений о проведении </w:t>
      </w:r>
      <w:r>
        <w:rPr>
          <w:rFonts w:ascii="PT Astra Serif" w:eastAsia="PT Astra Serif" w:hAnsi="PT Astra Serif" w:cs="PT Astra Serif"/>
          <w:b/>
          <w:bCs/>
        </w:rPr>
        <w:t xml:space="preserve">досрочного </w:t>
      </w:r>
      <w:r>
        <w:rPr>
          <w:rFonts w:ascii="PT Astra Serif" w:eastAsia="PT Astra Serif" w:hAnsi="PT Astra Serif" w:cs="PT Astra Serif"/>
          <w:b/>
        </w:rPr>
        <w:t xml:space="preserve">голосования избирателей в труднодоступных или отдаленных местностях </w:t>
      </w:r>
      <w:r>
        <w:rPr>
          <w:rFonts w:ascii="PT Astra Serif" w:eastAsia="PT Astra Serif" w:hAnsi="PT Astra Serif" w:cs="PT Astra Serif"/>
          <w:b/>
        </w:rPr>
        <w:br/>
        <w:t xml:space="preserve">и отдельных групп избирателей </w:t>
      </w:r>
    </w:p>
    <w:p w:rsidR="00332C8D" w:rsidRDefault="00332C8D">
      <w:pPr>
        <w:jc w:val="center"/>
        <w:rPr>
          <w:rFonts w:ascii="PT Astra Serif" w:eastAsia="PT Astra Serif" w:hAnsi="PT Astra Serif" w:cs="PT Astra Serif"/>
          <w:b/>
          <w:bCs/>
        </w:rPr>
      </w:pPr>
    </w:p>
    <w:p w:rsidR="00332C8D" w:rsidRDefault="008F1047">
      <w:pPr>
        <w:spacing w:line="360" w:lineRule="auto"/>
        <w:ind w:firstLine="700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12.1. Сведения о проведении досрочного голосов</w:t>
      </w:r>
      <w:r>
        <w:rPr>
          <w:rFonts w:ascii="PT Astra Serif" w:eastAsia="PT Astra Serif" w:hAnsi="PT Astra Serif" w:cs="PT Astra Serif"/>
        </w:rPr>
        <w:t>ания избирателей на избирательных участках, образованных в труднодоступных или отдаленных местностях, а также досрочного голосования отдельных групп избирателей передаются из ТИК в вышестоящие избирательные комиссии по окончании проведения досрочного голос</w:t>
      </w:r>
      <w:r>
        <w:rPr>
          <w:rFonts w:ascii="PT Astra Serif" w:eastAsia="PT Astra Serif" w:hAnsi="PT Astra Serif" w:cs="PT Astra Serif"/>
        </w:rPr>
        <w:t xml:space="preserve">ования (но не позднее </w:t>
      </w:r>
      <w:r>
        <w:rPr>
          <w:rFonts w:ascii="PT Astra Serif" w:eastAsia="PT Astra Serif" w:hAnsi="PT Astra Serif" w:cs="PT Astra Serif"/>
          <w:highlight w:val="white"/>
        </w:rPr>
        <w:t>17</w:t>
      </w:r>
      <w:r>
        <w:rPr>
          <w:rFonts w:ascii="PT Astra Serif" w:eastAsia="PT Astra Serif" w:hAnsi="PT Astra Serif" w:cs="PT Astra Serif"/>
        </w:rPr>
        <w:t xml:space="preserve"> сентября 202</w:t>
      </w:r>
      <w:r>
        <w:rPr>
          <w:rFonts w:ascii="PT Astra Serif" w:eastAsia="PT Astra Serif" w:hAnsi="PT Astra Serif" w:cs="PT Astra Serif"/>
          <w:highlight w:val="white"/>
        </w:rPr>
        <w:t>6</w:t>
      </w:r>
      <w:r>
        <w:rPr>
          <w:rFonts w:ascii="PT Astra Serif" w:eastAsia="PT Astra Serif" w:hAnsi="PT Astra Serif" w:cs="PT Astra Serif"/>
        </w:rPr>
        <w:t xml:space="preserve"> года) </w:t>
      </w:r>
      <w:r>
        <w:rPr>
          <w:rFonts w:ascii="PT Astra Serif" w:eastAsia="PT Astra Serif" w:hAnsi="PT Astra Serif" w:cs="PT Astra Serif"/>
        </w:rPr>
        <w:br/>
        <w:t xml:space="preserve">с указанием общего количества избирателей, проголосовавших в труднодоступных или отдаленных местностях, общего количества отдельных групп избирателей и иных сведений, указанных в приложении № 14 </w:t>
      </w:r>
      <w:r>
        <w:rPr>
          <w:rFonts w:ascii="PT Astra Serif" w:eastAsia="PT Astra Serif" w:hAnsi="PT Astra Serif" w:cs="PT Astra Serif"/>
        </w:rPr>
        <w:br/>
      </w:r>
      <w:r>
        <w:rPr>
          <w:rFonts w:ascii="PT Astra Serif" w:eastAsia="PT Astra Serif" w:hAnsi="PT Astra Serif" w:cs="PT Astra Serif"/>
        </w:rPr>
        <w:t>к настоящим Рекомендациям.</w:t>
      </w:r>
    </w:p>
    <w:p w:rsidR="00332C8D" w:rsidRDefault="008F1047">
      <w:pPr>
        <w:spacing w:line="360" w:lineRule="auto"/>
        <w:ind w:firstLine="700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12.2. Указанные в пункте 12.1 настоящих Рекомендаций сведения передаются ИКСРФ в ЦИК России по ее запросу.</w:t>
      </w:r>
    </w:p>
    <w:p w:rsidR="00332C8D" w:rsidRDefault="00332C8D">
      <w:pPr>
        <w:rPr>
          <w:rFonts w:ascii="PT Astra Serif" w:hAnsi="PT Astra Serif" w:cs="PT Astra Serif"/>
          <w:sz w:val="27"/>
          <w:szCs w:val="27"/>
        </w:rPr>
      </w:pPr>
    </w:p>
    <w:p w:rsidR="00332C8D" w:rsidRDefault="00332C8D">
      <w:pPr>
        <w:pStyle w:val="13"/>
        <w:rPr>
          <w:rFonts w:ascii="PT Astra Serif" w:hAnsi="PT Astra Serif" w:cs="PT Astra Serif"/>
          <w:sz w:val="24"/>
          <w:szCs w:val="24"/>
        </w:rPr>
        <w:sectPr w:rsidR="00332C8D">
          <w:footerReference w:type="default" r:id="rId15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60"/>
        </w:sectPr>
      </w:pPr>
    </w:p>
    <w:tbl>
      <w:tblPr>
        <w:tblW w:w="0" w:type="auto"/>
        <w:tblInd w:w="4168" w:type="dxa"/>
        <w:tblLayout w:type="fixed"/>
        <w:tblLook w:val="0000"/>
      </w:tblPr>
      <w:tblGrid>
        <w:gridCol w:w="5402"/>
      </w:tblGrid>
      <w:tr w:rsidR="00332C8D">
        <w:tc>
          <w:tcPr>
            <w:tcW w:w="5402" w:type="dxa"/>
            <w:vAlign w:val="bottom"/>
          </w:tcPr>
          <w:p w:rsidR="00332C8D" w:rsidRDefault="008F1047">
            <w:pPr>
              <w:pStyle w:val="13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Приложение № 1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к Рекомендациям по организации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и проведению голосования избирателей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>в т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руднодоступных или отдаленных местностях при проведении выборов депутатов Государственной Думы Федерального Собрания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Российской Федерации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  <w:highlight w:val="white"/>
              </w:rPr>
              <w:t>девятого</w:t>
            </w:r>
            <w:r>
              <w:rPr>
                <w:rFonts w:ascii="PT Astra Serif" w:eastAsia="PT Astra Serif" w:hAnsi="PT Astra Serif" w:cs="PT Astra Serif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созыва</w:t>
            </w:r>
          </w:p>
          <w:p w:rsidR="00332C8D" w:rsidRDefault="00332C8D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332C8D" w:rsidRDefault="008F1047">
            <w:pPr>
              <w:pStyle w:val="25"/>
              <w:ind w:left="32"/>
              <w:jc w:val="right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(примерная форма)</w:t>
            </w:r>
          </w:p>
        </w:tc>
      </w:tr>
    </w:tbl>
    <w:p w:rsidR="00332C8D" w:rsidRDefault="00332C8D">
      <w:pPr>
        <w:pStyle w:val="25"/>
        <w:ind w:left="4060"/>
        <w:jc w:val="center"/>
        <w:rPr>
          <w:rFonts w:ascii="PT Astra Serif" w:hAnsi="PT Astra Serif" w:cs="PT Astra Serif"/>
          <w:sz w:val="26"/>
          <w:szCs w:val="26"/>
        </w:rPr>
      </w:pPr>
    </w:p>
    <w:p w:rsidR="00332C8D" w:rsidRDefault="00332C8D">
      <w:pPr>
        <w:pStyle w:val="25"/>
        <w:ind w:left="4060"/>
        <w:jc w:val="center"/>
        <w:rPr>
          <w:rFonts w:ascii="PT Astra Serif" w:hAnsi="PT Astra Serif" w:cs="PT Astra Serif"/>
          <w:sz w:val="26"/>
          <w:szCs w:val="26"/>
        </w:rPr>
      </w:pPr>
    </w:p>
    <w:p w:rsidR="00332C8D" w:rsidRDefault="008F1047">
      <w:pPr>
        <w:pStyle w:val="25"/>
        <w:ind w:left="4060"/>
        <w:jc w:val="center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В территориальную </w:t>
      </w:r>
      <w:r>
        <w:rPr>
          <w:rFonts w:ascii="PT Astra Serif" w:eastAsia="PT Astra Serif" w:hAnsi="PT Astra Serif" w:cs="PT Astra Serif"/>
        </w:rPr>
        <w:br/>
        <w:t>избирательную комиссию</w:t>
      </w:r>
    </w:p>
    <w:p w:rsidR="00332C8D" w:rsidRDefault="008F1047">
      <w:pPr>
        <w:pStyle w:val="25"/>
        <w:ind w:left="4060"/>
        <w:jc w:val="center"/>
        <w:rPr>
          <w:rFonts w:ascii="PT Astra Serif" w:hAnsi="PT Astra Serif" w:cs="PT Astra Serif"/>
          <w:sz w:val="26"/>
          <w:szCs w:val="26"/>
        </w:rPr>
      </w:pPr>
      <w:r>
        <w:rPr>
          <w:rFonts w:ascii="PT Astra Serif" w:eastAsia="PT Astra Serif" w:hAnsi="PT Astra Serif" w:cs="PT Astra Serif"/>
          <w:sz w:val="26"/>
          <w:szCs w:val="26"/>
        </w:rPr>
        <w:t>________________________________________</w:t>
      </w:r>
    </w:p>
    <w:p w:rsidR="00332C8D" w:rsidRDefault="008F1047">
      <w:pPr>
        <w:pStyle w:val="25"/>
        <w:ind w:left="4060"/>
        <w:jc w:val="center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>(наименование территориальной избирательной комиссии)</w:t>
      </w:r>
    </w:p>
    <w:p w:rsidR="00332C8D" w:rsidRDefault="00332C8D">
      <w:pPr>
        <w:pStyle w:val="14-15"/>
        <w:spacing w:line="260" w:lineRule="exact"/>
        <w:rPr>
          <w:rFonts w:ascii="PT Astra Serif" w:hAnsi="PT Astra Serif" w:cs="PT Astra Serif"/>
          <w:sz w:val="26"/>
          <w:szCs w:val="26"/>
        </w:rPr>
      </w:pPr>
    </w:p>
    <w:p w:rsidR="00332C8D" w:rsidRDefault="008F1047">
      <w:pPr>
        <w:pStyle w:val="14-15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С целью организации голосования избирателей на выборах депутатов Государственной Думы Федерального Собрания Российской Федерации девятого созыва, </w:t>
      </w:r>
      <w:r>
        <w:rPr>
          <w:rFonts w:ascii="PT Astra Serif" w:eastAsia="PT Astra Serif" w:hAnsi="PT Astra Serif" w:cs="PT Astra Serif"/>
        </w:rPr>
        <w:t xml:space="preserve">находящихся в труднодоступных или отдаленных местностях,    просим    в срок   до   «___»__________ 20 ___ представить в </w:t>
      </w:r>
      <w:r>
        <w:rPr>
          <w:rFonts w:ascii="PT Astra Serif" w:eastAsia="PT Astra Serif" w:hAnsi="PT Astra Serif" w:cs="PT Astra Serif"/>
        </w:rPr>
        <w:br/>
      </w:r>
      <w:r>
        <w:rPr>
          <w:rFonts w:ascii="PT Astra Serif" w:eastAsia="PT Astra Serif" w:hAnsi="PT Astra Serif" w:cs="PT Astra Serif"/>
          <w:sz w:val="26"/>
          <w:szCs w:val="26"/>
        </w:rPr>
        <w:t>_____________________________________________</w:t>
      </w:r>
      <w:r>
        <w:rPr>
          <w:rFonts w:ascii="PT Astra Serif" w:eastAsia="PT Astra Serif" w:hAnsi="PT Astra Serif" w:cs="PT Astra Serif"/>
        </w:rPr>
        <w:t xml:space="preserve"> следующую информацию:</w:t>
      </w:r>
    </w:p>
    <w:p w:rsidR="00332C8D" w:rsidRDefault="008F1047">
      <w:pPr>
        <w:pStyle w:val="25"/>
        <w:ind w:left="0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>(наименование избирательной комиссии субъекта Российской Федерации</w:t>
      </w:r>
      <w:r>
        <w:rPr>
          <w:rFonts w:ascii="PT Astra Serif" w:eastAsia="PT Astra Serif" w:hAnsi="PT Astra Serif" w:cs="PT Astra Serif"/>
          <w:i/>
          <w:vertAlign w:val="superscript"/>
        </w:rPr>
        <w:t>)</w:t>
      </w:r>
    </w:p>
    <w:p w:rsidR="00332C8D" w:rsidRDefault="008F1047">
      <w:pPr>
        <w:pStyle w:val="14-15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1. Об избирательных участках, образованных в труднодоступных или отдаленных местностях, по форме</w:t>
      </w:r>
      <w:r>
        <w:rPr>
          <w:rStyle w:val="af2"/>
          <w:rFonts w:ascii="PT Astra Serif" w:eastAsia="PT Astra Serif" w:hAnsi="PT Astra Serif" w:cs="PT Astra Serif"/>
          <w:b/>
          <w:sz w:val="24"/>
          <w:szCs w:val="24"/>
        </w:rPr>
        <w:t>*</w:t>
      </w:r>
      <w:r>
        <w:rPr>
          <w:rFonts w:ascii="PT Astra Serif" w:eastAsia="PT Astra Serif" w:hAnsi="PT Astra Serif" w:cs="PT Astra Serif"/>
        </w:rPr>
        <w:t>:</w:t>
      </w:r>
    </w:p>
    <w:tbl>
      <w:tblPr>
        <w:tblW w:w="8781" w:type="dxa"/>
        <w:jc w:val="center"/>
        <w:tblInd w:w="-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60"/>
        <w:gridCol w:w="708"/>
        <w:gridCol w:w="709"/>
        <w:gridCol w:w="1275"/>
        <w:gridCol w:w="993"/>
        <w:gridCol w:w="850"/>
        <w:gridCol w:w="1418"/>
        <w:gridCol w:w="1559"/>
        <w:gridCol w:w="709"/>
      </w:tblGrid>
      <w:tr w:rsidR="00332C8D">
        <w:trPr>
          <w:cantSplit/>
          <w:trHeight w:val="2994"/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2C8D" w:rsidRDefault="008F1047">
            <w:pPr>
              <w:pStyle w:val="14-15"/>
              <w:spacing w:line="220" w:lineRule="exact"/>
              <w:ind w:right="-41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№ п/п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32C8D" w:rsidRDefault="008F1047">
            <w:pPr>
              <w:pStyle w:val="14-15"/>
              <w:spacing w:line="220" w:lineRule="exact"/>
              <w:ind w:left="-108" w:right="-41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 xml:space="preserve">№ избирательного участка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40" w:lineRule="auto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Количество избирателей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40" w:lineRule="auto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Наименование и месторасположение населенного пункта (объекта)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40" w:lineRule="auto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 xml:space="preserve">Расстояние от </w:t>
            </w: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населенного пункта (объекта) до ТИК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40" w:lineRule="auto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Наличие постоянных транспортных маршрутов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40" w:lineRule="auto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Постоянные виды транспорта для доставки избирательной документации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40" w:lineRule="auto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Планируемый вид транспорта для доставки избирательной документации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40" w:lineRule="auto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Виды технической связи</w:t>
            </w:r>
          </w:p>
        </w:tc>
      </w:tr>
      <w:tr w:rsidR="00332C8D"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  <w:tr w:rsidR="00332C8D"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</w:tbl>
    <w:p w:rsidR="00332C8D" w:rsidRDefault="00332C8D">
      <w:pPr>
        <w:pStyle w:val="14-15"/>
        <w:spacing w:before="120" w:line="240" w:lineRule="auto"/>
        <w:ind w:left="284" w:right="282" w:firstLine="0"/>
        <w:rPr>
          <w:rFonts w:ascii="PT Astra Serif" w:hAnsi="PT Astra Serif" w:cs="PT Astra Serif"/>
          <w:sz w:val="22"/>
          <w:szCs w:val="22"/>
        </w:rPr>
      </w:pPr>
    </w:p>
    <w:p w:rsidR="00332C8D" w:rsidRDefault="008F1047">
      <w:pPr>
        <w:pStyle w:val="14-15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2. Об избирательных участках, которые планируется образовать </w:t>
      </w:r>
      <w:r>
        <w:rPr>
          <w:rFonts w:ascii="PT Astra Serif" w:eastAsia="PT Astra Serif" w:hAnsi="PT Astra Serif" w:cs="PT Astra Serif"/>
        </w:rPr>
        <w:br/>
        <w:t>в труднодоступных или отдаленных местностях, по форме</w:t>
      </w:r>
      <w:r>
        <w:rPr>
          <w:rStyle w:val="af2"/>
          <w:rFonts w:ascii="PT Astra Serif" w:eastAsia="PT Astra Serif" w:hAnsi="PT Astra Serif" w:cs="PT Astra Serif"/>
        </w:rPr>
        <w:t>*</w:t>
      </w:r>
      <w:r>
        <w:rPr>
          <w:rFonts w:ascii="PT Astra Serif" w:eastAsia="PT Astra Serif" w:hAnsi="PT Astra Serif" w:cs="PT Astra Serif"/>
        </w:rPr>
        <w:t>:</w:t>
      </w:r>
    </w:p>
    <w:tbl>
      <w:tblPr>
        <w:tblW w:w="9490" w:type="dxa"/>
        <w:tblInd w:w="-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1"/>
        <w:gridCol w:w="709"/>
        <w:gridCol w:w="851"/>
        <w:gridCol w:w="851"/>
        <w:gridCol w:w="1133"/>
        <w:gridCol w:w="992"/>
        <w:gridCol w:w="851"/>
        <w:gridCol w:w="1276"/>
        <w:gridCol w:w="1275"/>
        <w:gridCol w:w="851"/>
      </w:tblGrid>
      <w:tr w:rsidR="00332C8D">
        <w:trPr>
          <w:cantSplit/>
          <w:trHeight w:val="3030"/>
        </w:trPr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2C8D" w:rsidRDefault="008F1047">
            <w:pPr>
              <w:pStyle w:val="14-15"/>
              <w:spacing w:line="220" w:lineRule="exact"/>
              <w:ind w:right="-41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№ п/п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32C8D" w:rsidRDefault="008F1047">
            <w:pPr>
              <w:pStyle w:val="14-15"/>
              <w:spacing w:line="220" w:lineRule="exact"/>
              <w:ind w:left="-108" w:right="-41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№ избирательного участка</w:t>
            </w: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**</w:t>
            </w: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32C8D" w:rsidRDefault="008F1047">
            <w:pPr>
              <w:pStyle w:val="14-15"/>
              <w:spacing w:line="220" w:lineRule="exact"/>
              <w:ind w:left="-108" w:right="-41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Наименование и месторасположение населенного пункта (объекта)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40" w:lineRule="auto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Примерное количество избирателей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40" w:lineRule="auto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Наличие помещений УИК/помещений для голосования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40" w:lineRule="auto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Расстояние от населенного пункта (объекта) до ТИК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40" w:lineRule="auto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Наличие постоянных транспортных маршрутов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40" w:lineRule="auto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Постоянные виды транспорта для доставки избирательной документации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40" w:lineRule="auto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Планируемый вид транспорта для доставки избирател</w:t>
            </w: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ьной документации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40" w:lineRule="auto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Виды технической связи</w:t>
            </w:r>
          </w:p>
        </w:tc>
      </w:tr>
      <w:tr w:rsidR="00332C8D"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  <w:tr w:rsidR="00332C8D"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</w:tbl>
    <w:p w:rsidR="00332C8D" w:rsidRDefault="00332C8D">
      <w:pPr>
        <w:pStyle w:val="14-15"/>
        <w:spacing w:line="240" w:lineRule="auto"/>
        <w:ind w:firstLine="0"/>
        <w:rPr>
          <w:rFonts w:ascii="PT Astra Serif" w:hAnsi="PT Astra Serif" w:cs="PT Astra Serif"/>
          <w:sz w:val="22"/>
          <w:szCs w:val="22"/>
        </w:rPr>
      </w:pPr>
    </w:p>
    <w:p w:rsidR="00332C8D" w:rsidRDefault="008F1047">
      <w:pPr>
        <w:pStyle w:val="14-15"/>
        <w:spacing w:line="35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 Об отдельных группах избирателей, находящихся в значительно удаленных от помещения для голосования местах, где планируется проведение досрочного голосования, по форме</w:t>
      </w:r>
      <w:r>
        <w:rPr>
          <w:rStyle w:val="af2"/>
          <w:rFonts w:ascii="PT Astra Serif" w:eastAsia="PT Astra Serif" w:hAnsi="PT Astra Serif" w:cs="PT Astra Serif"/>
        </w:rPr>
        <w:footnoteReference w:customMarkFollows="1" w:id="1"/>
        <w:t>*</w:t>
      </w:r>
      <w:r>
        <w:rPr>
          <w:rFonts w:ascii="PT Astra Serif" w:eastAsia="PT Astra Serif" w:hAnsi="PT Astra Serif" w:cs="PT Astra Serif"/>
        </w:rPr>
        <w:t>:</w:t>
      </w:r>
    </w:p>
    <w:tbl>
      <w:tblPr>
        <w:tblW w:w="85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993"/>
        <w:gridCol w:w="566"/>
        <w:gridCol w:w="1134"/>
        <w:gridCol w:w="710"/>
        <w:gridCol w:w="1081"/>
        <w:gridCol w:w="1134"/>
        <w:gridCol w:w="992"/>
        <w:gridCol w:w="567"/>
        <w:gridCol w:w="451"/>
        <w:gridCol w:w="236"/>
      </w:tblGrid>
      <w:tr w:rsidR="00332C8D">
        <w:trPr>
          <w:cantSplit/>
          <w:trHeight w:val="2705"/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2C8D" w:rsidRDefault="008F1047">
            <w:pPr>
              <w:pStyle w:val="14-15"/>
              <w:spacing w:line="220" w:lineRule="exact"/>
              <w:ind w:right="-41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№ п/п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20" w:lineRule="exact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№</w:t>
            </w: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 xml:space="preserve"> избирательного участка (для включения в список избирателей)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20" w:lineRule="exact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Количество избирателей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20" w:lineRule="exact"/>
              <w:ind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 xml:space="preserve">Описание и </w:t>
            </w: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br/>
              <w:t>расположение места проведения досрочного голосования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20" w:lineRule="exact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Род (вид) деятельности избирателей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20" w:lineRule="exact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Расстояние от УИК до места проведения досрочного голосования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20" w:lineRule="exact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Планируемый</w:t>
            </w: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 xml:space="preserve"> вид транспорта для обеспечения досрочного голосования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20" w:lineRule="exact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Планируемая дата (даты) проведения досрочного голосования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20" w:lineRule="exact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 xml:space="preserve">Время в пути </w:t>
            </w: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br/>
              <w:t>(час., мин.)</w:t>
            </w:r>
          </w:p>
        </w:tc>
        <w:tc>
          <w:tcPr>
            <w:tcW w:w="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32C8D" w:rsidRDefault="008F1047">
            <w:pPr>
              <w:pStyle w:val="14-15"/>
              <w:spacing w:line="220" w:lineRule="exact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Виды технической связи</w:t>
            </w:r>
          </w:p>
        </w:tc>
        <w:tc>
          <w:tcPr>
            <w:tcW w:w="236" w:type="dxa"/>
            <w:tcBorders>
              <w:top w:val="none" w:sz="4" w:space="0" w:color="000000"/>
              <w:left w:val="single" w:sz="4" w:space="0" w:color="auto"/>
              <w:bottom w:val="none" w:sz="4" w:space="0" w:color="000000"/>
              <w:right w:val="none" w:sz="4" w:space="0" w:color="000000"/>
            </w:tcBorders>
            <w:textDirection w:val="btLr"/>
            <w:vAlign w:val="center"/>
          </w:tcPr>
          <w:p w:rsidR="00332C8D" w:rsidRDefault="00332C8D">
            <w:pPr>
              <w:pStyle w:val="14-15"/>
              <w:spacing w:line="220" w:lineRule="exact"/>
              <w:ind w:left="113" w:right="113" w:firstLine="0"/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</w:p>
        </w:tc>
      </w:tr>
      <w:tr w:rsidR="00332C8D">
        <w:trPr>
          <w:cantSplit/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one" w:sz="4" w:space="0" w:color="000000"/>
              <w:left w:val="single" w:sz="4" w:space="0" w:color="auto"/>
              <w:bottom w:val="none" w:sz="4" w:space="0" w:color="000000"/>
              <w:right w:val="none" w:sz="4" w:space="0" w:color="000000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  <w:tr w:rsidR="00332C8D">
        <w:trPr>
          <w:cantSplit/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one" w:sz="4" w:space="0" w:color="000000"/>
              <w:left w:val="single" w:sz="4" w:space="0" w:color="auto"/>
              <w:bottom w:val="none" w:sz="4" w:space="0" w:color="000000"/>
              <w:right w:val="none" w:sz="4" w:space="0" w:color="000000"/>
            </w:tcBorders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</w:tbl>
    <w:p w:rsidR="00332C8D" w:rsidRDefault="00332C8D">
      <w:pPr>
        <w:pStyle w:val="14-15"/>
        <w:spacing w:line="240" w:lineRule="auto"/>
        <w:rPr>
          <w:rFonts w:ascii="PT Astra Serif" w:hAnsi="PT Astra Serif" w:cs="PT Astra Serif"/>
          <w:sz w:val="22"/>
          <w:szCs w:val="22"/>
        </w:rPr>
      </w:pPr>
    </w:p>
    <w:p w:rsidR="00332C8D" w:rsidRDefault="008F1047">
      <w:pPr>
        <w:pStyle w:val="14-15"/>
        <w:spacing w:line="350" w:lineRule="auto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Кроме этого, необходимо представить примерную схему каждого </w:t>
      </w:r>
      <w:r>
        <w:rPr>
          <w:rFonts w:ascii="PT Astra Serif" w:eastAsia="PT Astra Serif" w:hAnsi="PT Astra Serif" w:cs="PT Astra Serif"/>
        </w:rPr>
        <w:t>планируемого специального маршрута с указанием местонахождения участковой избирательной комиссии, номера избирательного участка, места нахождения отдельных групп избирателей, планируемого вида транспорта, расчетного времени в пути до каждого пункта останов</w:t>
      </w:r>
      <w:r>
        <w:rPr>
          <w:rFonts w:ascii="PT Astra Serif" w:eastAsia="PT Astra Serif" w:hAnsi="PT Astra Serif" w:cs="PT Astra Serif"/>
        </w:rPr>
        <w:t xml:space="preserve">ки по маршруту </w:t>
      </w:r>
      <w:r>
        <w:rPr>
          <w:rFonts w:ascii="PT Astra Serif" w:eastAsia="PT Astra Serif" w:hAnsi="PT Astra Serif" w:cs="PT Astra Serif"/>
        </w:rPr>
        <w:br/>
        <w:t>и времени стоянки в этих пунктах, общего планируемого времени по маршруту в целом.</w:t>
      </w:r>
    </w:p>
    <w:p w:rsidR="00332C8D" w:rsidRDefault="008F1047">
      <w:pPr>
        <w:pStyle w:val="14-15"/>
        <w:spacing w:line="240" w:lineRule="auto"/>
        <w:ind w:firstLine="0"/>
        <w:rPr>
          <w:rFonts w:ascii="PT Astra Serif" w:hAnsi="PT Astra Serif" w:cs="PT Astra Serif"/>
          <w:sz w:val="26"/>
          <w:szCs w:val="26"/>
        </w:rPr>
      </w:pPr>
      <w:r>
        <w:rPr>
          <w:rFonts w:ascii="PT Astra Serif" w:eastAsia="PT Astra Serif" w:hAnsi="PT Astra Serif" w:cs="PT Astra Serif"/>
        </w:rPr>
        <w:t xml:space="preserve">Председатель избирательной </w:t>
      </w:r>
      <w:r>
        <w:rPr>
          <w:rFonts w:ascii="PT Astra Serif" w:eastAsia="PT Astra Serif" w:hAnsi="PT Astra Serif" w:cs="PT Astra Serif"/>
          <w:sz w:val="26"/>
          <w:szCs w:val="26"/>
        </w:rPr>
        <w:t>комиссии</w:t>
      </w:r>
    </w:p>
    <w:p w:rsidR="00332C8D" w:rsidRDefault="008F1047">
      <w:pPr>
        <w:pStyle w:val="14-15"/>
        <w:spacing w:line="240" w:lineRule="auto"/>
        <w:ind w:firstLine="0"/>
        <w:rPr>
          <w:rFonts w:ascii="PT Astra Serif" w:hAnsi="PT Astra Serif" w:cs="PT Astra Serif"/>
          <w:sz w:val="26"/>
          <w:szCs w:val="26"/>
        </w:rPr>
      </w:pPr>
      <w:r>
        <w:rPr>
          <w:rFonts w:ascii="PT Astra Serif" w:eastAsia="PT Astra Serif" w:hAnsi="PT Astra Serif" w:cs="PT Astra Serif"/>
        </w:rPr>
        <w:t xml:space="preserve">      субъекта Российской Федерации</w:t>
      </w:r>
      <w:r>
        <w:rPr>
          <w:rFonts w:ascii="PT Astra Serif" w:eastAsia="PT Astra Serif" w:hAnsi="PT Astra Serif" w:cs="PT Astra Serif"/>
        </w:rPr>
        <w:tab/>
      </w:r>
      <w:r>
        <w:rPr>
          <w:rFonts w:ascii="PT Astra Serif" w:eastAsia="PT Astra Serif" w:hAnsi="PT Astra Serif" w:cs="PT Astra Serif"/>
          <w:sz w:val="26"/>
          <w:szCs w:val="26"/>
        </w:rPr>
        <w:t xml:space="preserve"> ____________        _________________</w:t>
      </w:r>
    </w:p>
    <w:p w:rsidR="00332C8D" w:rsidRDefault="008F1047">
      <w:pPr>
        <w:ind w:left="4480" w:firstLine="708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 xml:space="preserve">     (подпись)                              (</w:t>
      </w:r>
      <w:r>
        <w:rPr>
          <w:rFonts w:ascii="PT Astra Serif" w:eastAsia="PT Astra Serif" w:hAnsi="PT Astra Serif" w:cs="PT Astra Serif"/>
          <w:i/>
          <w:vertAlign w:val="superscript"/>
        </w:rPr>
        <w:t>инициалы, фамилия)</w:t>
      </w:r>
    </w:p>
    <w:p w:rsidR="00332C8D" w:rsidRDefault="008F1047">
      <w:pPr>
        <w:ind w:left="4111"/>
        <w:jc w:val="center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«__» _____________20__ г. </w:t>
      </w:r>
    </w:p>
    <w:p w:rsidR="00332C8D" w:rsidRDefault="00332C8D">
      <w:pPr>
        <w:spacing w:line="192" w:lineRule="auto"/>
        <w:jc w:val="both"/>
        <w:rPr>
          <w:rFonts w:ascii="PT Astra Serif" w:hAnsi="PT Astra Serif" w:cs="PT Astra Serif"/>
        </w:rPr>
        <w:sectPr w:rsidR="00332C8D">
          <w:headerReference w:type="default" r:id="rId16"/>
          <w:footerReference w:type="default" r:id="rId17"/>
          <w:pgSz w:w="11906" w:h="16838"/>
          <w:pgMar w:top="1134" w:right="850" w:bottom="567" w:left="1701" w:header="709" w:footer="709" w:gutter="0"/>
          <w:pgNumType w:start="1"/>
          <w:cols w:space="708"/>
          <w:titlePg/>
          <w:docGrid w:linePitch="360"/>
        </w:sectPr>
      </w:pPr>
    </w:p>
    <w:p w:rsidR="00332C8D" w:rsidRDefault="008F1047">
      <w:pPr>
        <w:ind w:left="4111"/>
        <w:jc w:val="center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>Приложение № 2</w:t>
      </w:r>
    </w:p>
    <w:p w:rsidR="00332C8D" w:rsidRDefault="008F1047">
      <w:pPr>
        <w:tabs>
          <w:tab w:val="left" w:pos="5400"/>
        </w:tabs>
        <w:ind w:left="4111"/>
        <w:jc w:val="center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 xml:space="preserve">к Рекомендациям по организации </w:t>
      </w:r>
      <w:r>
        <w:rPr>
          <w:rFonts w:ascii="PT Astra Serif" w:eastAsia="PT Astra Serif" w:hAnsi="PT Astra Serif" w:cs="PT Astra Serif"/>
          <w:sz w:val="24"/>
          <w:szCs w:val="24"/>
        </w:rPr>
        <w:br/>
        <w:t xml:space="preserve">и проведению голосования  избирателей </w:t>
      </w:r>
      <w:r>
        <w:rPr>
          <w:rFonts w:ascii="PT Astra Serif" w:eastAsia="PT Astra Serif" w:hAnsi="PT Astra Serif" w:cs="PT Astra Serif"/>
          <w:sz w:val="24"/>
          <w:szCs w:val="24"/>
        </w:rPr>
        <w:br/>
        <w:t xml:space="preserve">в труднодоступных или отдаленных местностях </w:t>
      </w:r>
      <w:r>
        <w:rPr>
          <w:rFonts w:ascii="PT Astra Serif" w:eastAsia="PT Astra Serif" w:hAnsi="PT Astra Serif" w:cs="PT Astra Serif"/>
          <w:sz w:val="24"/>
          <w:szCs w:val="24"/>
        </w:rPr>
        <w:br/>
      </w:r>
      <w:r>
        <w:rPr>
          <w:rFonts w:ascii="PT Astra Serif" w:eastAsia="PT Astra Serif" w:hAnsi="PT Astra Serif" w:cs="PT Astra Serif"/>
          <w:sz w:val="24"/>
          <w:szCs w:val="24"/>
        </w:rPr>
        <w:t xml:space="preserve">при проведении выборов депутатов Государственной Думы Федерального Собрания </w:t>
      </w:r>
      <w:r>
        <w:rPr>
          <w:rFonts w:ascii="PT Astra Serif" w:eastAsia="PT Astra Serif" w:hAnsi="PT Astra Serif" w:cs="PT Astra Serif"/>
          <w:sz w:val="24"/>
          <w:szCs w:val="24"/>
        </w:rPr>
        <w:br/>
        <w:t xml:space="preserve">Российской Федерации </w:t>
      </w:r>
      <w:r>
        <w:rPr>
          <w:rFonts w:ascii="PT Astra Serif" w:eastAsia="PT Astra Serif" w:hAnsi="PT Astra Serif" w:cs="PT Astra Serif"/>
          <w:sz w:val="24"/>
          <w:szCs w:val="24"/>
          <w:highlight w:val="white"/>
        </w:rPr>
        <w:t>девятого</w:t>
      </w:r>
      <w:r>
        <w:rPr>
          <w:rFonts w:ascii="PT Astra Serif" w:eastAsia="PT Astra Serif" w:hAnsi="PT Astra Serif" w:cs="PT Astra Serif"/>
          <w:sz w:val="24"/>
          <w:szCs w:val="24"/>
        </w:rPr>
        <w:t xml:space="preserve"> созыва</w:t>
      </w:r>
    </w:p>
    <w:p w:rsidR="00332C8D" w:rsidRDefault="00332C8D">
      <w:pPr>
        <w:ind w:left="4111"/>
        <w:jc w:val="right"/>
        <w:rPr>
          <w:rFonts w:ascii="PT Astra Serif" w:hAnsi="PT Astra Serif" w:cs="PT Astra Serif"/>
          <w:sz w:val="16"/>
          <w:szCs w:val="16"/>
        </w:rPr>
      </w:pPr>
    </w:p>
    <w:p w:rsidR="00332C8D" w:rsidRDefault="008F1047">
      <w:pPr>
        <w:ind w:left="4111"/>
        <w:jc w:val="right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 w:val="24"/>
          <w:szCs w:val="24"/>
        </w:rPr>
        <w:t>(примерная форма)</w:t>
      </w:r>
    </w:p>
    <w:p w:rsidR="00332C8D" w:rsidRDefault="00332C8D">
      <w:pPr>
        <w:ind w:left="4950"/>
        <w:jc w:val="right"/>
        <w:rPr>
          <w:rFonts w:ascii="PT Astra Serif" w:hAnsi="PT Astra Serif" w:cs="PT Astra Serif"/>
        </w:rPr>
      </w:pPr>
    </w:p>
    <w:p w:rsidR="00332C8D" w:rsidRDefault="008F1047">
      <w:pPr>
        <w:jc w:val="center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b/>
        </w:rPr>
        <w:t>Заявка № ____ на полет</w:t>
      </w:r>
      <w:r>
        <w:rPr>
          <w:rFonts w:ascii="PT Astra Serif" w:eastAsia="PT Astra Serif" w:hAnsi="PT Astra Serif" w:cs="PT Astra Serif"/>
          <w:b/>
          <w:sz w:val="20"/>
          <w:szCs w:val="20"/>
        </w:rPr>
        <w:t>*</w:t>
      </w:r>
      <w:r>
        <w:rPr>
          <w:rFonts w:ascii="PT Astra Serif" w:eastAsia="PT Astra Serif" w:hAnsi="PT Astra Serif" w:cs="PT Astra Serif"/>
          <w:b/>
        </w:rPr>
        <w:t xml:space="preserve"> </w:t>
      </w:r>
    </w:p>
    <w:p w:rsidR="00332C8D" w:rsidRDefault="00332C8D">
      <w:pPr>
        <w:jc w:val="center"/>
        <w:rPr>
          <w:rFonts w:ascii="PT Astra Serif" w:hAnsi="PT Astra Serif" w:cs="PT Astra Serif"/>
          <w:b/>
        </w:rPr>
      </w:pPr>
    </w:p>
    <w:p w:rsidR="00332C8D" w:rsidRDefault="008F1047">
      <w:pPr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footnoteReference w:customMarkFollows="1" w:id="2"/>
        <w:t>(к контракту № 0000000000000 от « ___» _______ 20 __ года)</w:t>
      </w:r>
    </w:p>
    <w:p w:rsidR="00332C8D" w:rsidRDefault="00332C8D">
      <w:pPr>
        <w:jc w:val="center"/>
        <w:rPr>
          <w:rFonts w:ascii="PT Astra Serif" w:hAnsi="PT Astra Serif" w:cs="PT Astra Serif"/>
          <w:b/>
        </w:rPr>
      </w:pPr>
    </w:p>
    <w:p w:rsidR="00332C8D" w:rsidRDefault="008F1047">
      <w:pPr>
        <w:jc w:val="right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Руководителю авиапредприятия (команд</w:t>
      </w:r>
      <w:r>
        <w:rPr>
          <w:rFonts w:ascii="PT Astra Serif" w:eastAsia="PT Astra Serif" w:hAnsi="PT Astra Serif" w:cs="PT Astra Serif"/>
        </w:rPr>
        <w:t>иру вертолета)  ___________</w:t>
      </w:r>
    </w:p>
    <w:p w:rsidR="00332C8D" w:rsidRDefault="00332C8D">
      <w:pPr>
        <w:jc w:val="center"/>
        <w:rPr>
          <w:rFonts w:ascii="PT Astra Serif" w:hAnsi="PT Astra Serif" w:cs="PT Astra Serif"/>
          <w:b/>
        </w:rPr>
      </w:pPr>
    </w:p>
    <w:p w:rsidR="00332C8D" w:rsidRDefault="008F1047">
      <w:pPr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Дата вылета:___________</w:t>
      </w:r>
    </w:p>
    <w:p w:rsidR="00332C8D" w:rsidRDefault="008F1047">
      <w:pPr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Время вылета:___________</w:t>
      </w:r>
    </w:p>
    <w:p w:rsidR="00332C8D" w:rsidRDefault="00332C8D">
      <w:pPr>
        <w:jc w:val="both"/>
        <w:rPr>
          <w:rFonts w:ascii="PT Astra Serif" w:hAnsi="PT Astra Serif" w:cs="PT Astra Serif"/>
        </w:rPr>
      </w:pPr>
    </w:p>
    <w:p w:rsidR="00332C8D" w:rsidRDefault="008F1047">
      <w:pPr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>Маршрут и загрузка вертолета по этапам транспортного маршрута</w:t>
      </w:r>
    </w:p>
    <w:p w:rsidR="00332C8D" w:rsidRDefault="00332C8D">
      <w:pPr>
        <w:jc w:val="center"/>
        <w:rPr>
          <w:rFonts w:ascii="PT Astra Serif" w:hAnsi="PT Astra Serif" w:cs="PT Astra Serif"/>
          <w:b/>
        </w:rPr>
      </w:pPr>
    </w:p>
    <w:tbl>
      <w:tblPr>
        <w:tblW w:w="10488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08"/>
        <w:gridCol w:w="1984"/>
        <w:gridCol w:w="1984"/>
        <w:gridCol w:w="1701"/>
        <w:gridCol w:w="1276"/>
        <w:gridCol w:w="1276"/>
        <w:gridCol w:w="1559"/>
      </w:tblGrid>
      <w:tr w:rsidR="00332C8D">
        <w:trPr>
          <w:trHeight w:val="413"/>
        </w:trPr>
        <w:tc>
          <w:tcPr>
            <w:tcW w:w="709" w:type="dxa"/>
            <w:vMerge w:val="restart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№ п/п</w:t>
            </w:r>
          </w:p>
        </w:tc>
        <w:tc>
          <w:tcPr>
            <w:tcW w:w="1984" w:type="dxa"/>
            <w:vMerge w:val="restart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Аэропорт (пункт) отправления</w:t>
            </w:r>
          </w:p>
        </w:tc>
        <w:tc>
          <w:tcPr>
            <w:tcW w:w="1984" w:type="dxa"/>
            <w:vMerge w:val="restart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Аэропорт (пункт) прибытия</w:t>
            </w:r>
          </w:p>
        </w:tc>
        <w:tc>
          <w:tcPr>
            <w:tcW w:w="4252" w:type="dxa"/>
            <w:gridSpan w:val="3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Загрузка</w:t>
            </w:r>
          </w:p>
        </w:tc>
        <w:tc>
          <w:tcPr>
            <w:tcW w:w="1559" w:type="dxa"/>
            <w:vMerge w:val="restart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Примечание</w:t>
            </w:r>
          </w:p>
        </w:tc>
      </w:tr>
      <w:tr w:rsidR="00332C8D">
        <w:trPr>
          <w:trHeight w:val="412"/>
        </w:trPr>
        <w:tc>
          <w:tcPr>
            <w:tcW w:w="709" w:type="dxa"/>
            <w:vMerge/>
          </w:tcPr>
          <w:p w:rsidR="00332C8D" w:rsidRDefault="00332C8D">
            <w:pPr>
              <w:jc w:val="center"/>
              <w:rPr>
                <w:b/>
              </w:rPr>
            </w:pPr>
          </w:p>
        </w:tc>
        <w:tc>
          <w:tcPr>
            <w:tcW w:w="1984" w:type="dxa"/>
            <w:vMerge/>
          </w:tcPr>
          <w:p w:rsidR="00332C8D" w:rsidRDefault="00332C8D">
            <w:pPr>
              <w:jc w:val="center"/>
              <w:rPr>
                <w:b/>
              </w:rPr>
            </w:pPr>
          </w:p>
        </w:tc>
        <w:tc>
          <w:tcPr>
            <w:tcW w:w="1984" w:type="dxa"/>
            <w:vMerge/>
          </w:tcPr>
          <w:p w:rsidR="00332C8D" w:rsidRDefault="00332C8D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количество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пассажиров</w:t>
            </w: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**</w:t>
            </w:r>
          </w:p>
        </w:tc>
        <w:tc>
          <w:tcPr>
            <w:tcW w:w="1276" w:type="dxa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груз</w:t>
            </w: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***</w:t>
            </w:r>
          </w:p>
        </w:tc>
        <w:tc>
          <w:tcPr>
            <w:tcW w:w="1276" w:type="dxa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общий тоннаж</w:t>
            </w:r>
          </w:p>
        </w:tc>
        <w:tc>
          <w:tcPr>
            <w:tcW w:w="1559" w:type="dxa"/>
            <w:vMerge/>
          </w:tcPr>
          <w:p w:rsidR="00332C8D" w:rsidRDefault="00332C8D">
            <w:pPr>
              <w:jc w:val="center"/>
              <w:rPr>
                <w:b/>
              </w:rPr>
            </w:pPr>
          </w:p>
        </w:tc>
      </w:tr>
      <w:tr w:rsidR="00332C8D">
        <w:trPr>
          <w:trHeight w:val="283"/>
        </w:trPr>
        <w:tc>
          <w:tcPr>
            <w:tcW w:w="709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984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984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701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276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276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559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</w:tr>
      <w:tr w:rsidR="00332C8D">
        <w:trPr>
          <w:trHeight w:val="283"/>
        </w:trPr>
        <w:tc>
          <w:tcPr>
            <w:tcW w:w="709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984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984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701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276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276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559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</w:tr>
      <w:tr w:rsidR="00332C8D">
        <w:trPr>
          <w:trHeight w:val="283"/>
        </w:trPr>
        <w:tc>
          <w:tcPr>
            <w:tcW w:w="709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984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984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701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276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276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559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</w:tr>
      <w:tr w:rsidR="00332C8D">
        <w:trPr>
          <w:trHeight w:val="283"/>
        </w:trPr>
        <w:tc>
          <w:tcPr>
            <w:tcW w:w="709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984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984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701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276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276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559" w:type="dxa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</w:tr>
      <w:tr w:rsidR="00332C8D">
        <w:trPr>
          <w:trHeight w:val="322"/>
        </w:trPr>
        <w:tc>
          <w:tcPr>
            <w:tcW w:w="709" w:type="dxa"/>
            <w:vMerge w:val="restart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984" w:type="dxa"/>
            <w:vMerge w:val="restart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984" w:type="dxa"/>
            <w:vMerge w:val="restart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701" w:type="dxa"/>
            <w:vMerge w:val="restart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276" w:type="dxa"/>
            <w:vMerge w:val="restart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276" w:type="dxa"/>
            <w:vMerge w:val="restart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559" w:type="dxa"/>
            <w:vMerge w:val="restart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</w:tr>
      <w:tr w:rsidR="00332C8D">
        <w:trPr>
          <w:trHeight w:val="322"/>
        </w:trPr>
        <w:tc>
          <w:tcPr>
            <w:tcW w:w="709" w:type="dxa"/>
            <w:vMerge w:val="restart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984" w:type="dxa"/>
            <w:vMerge w:val="restart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984" w:type="dxa"/>
            <w:vMerge w:val="restart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701" w:type="dxa"/>
            <w:vMerge w:val="restart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276" w:type="dxa"/>
            <w:vMerge w:val="restart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276" w:type="dxa"/>
            <w:vMerge w:val="restart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  <w:tc>
          <w:tcPr>
            <w:tcW w:w="1559" w:type="dxa"/>
            <w:vMerge w:val="restart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</w:rPr>
            </w:pPr>
          </w:p>
        </w:tc>
      </w:tr>
    </w:tbl>
    <w:p w:rsidR="00332C8D" w:rsidRDefault="00332C8D">
      <w:pPr>
        <w:jc w:val="center"/>
        <w:rPr>
          <w:rFonts w:ascii="PT Astra Serif" w:hAnsi="PT Astra Serif" w:cs="PT Astra Serif"/>
          <w:b/>
          <w:sz w:val="20"/>
          <w:szCs w:val="20"/>
        </w:rPr>
      </w:pPr>
    </w:p>
    <w:p w:rsidR="00332C8D" w:rsidRDefault="008F1047">
      <w:pPr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Заявка на полет согласована:   «____» __________ 20___ года</w:t>
      </w:r>
    </w:p>
    <w:p w:rsidR="00332C8D" w:rsidRDefault="00332C8D">
      <w:pPr>
        <w:jc w:val="both"/>
        <w:rPr>
          <w:rFonts w:ascii="PT Astra Serif" w:hAnsi="PT Astra Serif" w:cs="PT Astra Serif"/>
          <w:b/>
        </w:rPr>
      </w:pPr>
    </w:p>
    <w:tbl>
      <w:tblPr>
        <w:tblW w:w="0" w:type="auto"/>
        <w:tblLayout w:type="fixed"/>
        <w:tblLook w:val="04A0"/>
      </w:tblPr>
      <w:tblGrid>
        <w:gridCol w:w="4361"/>
        <w:gridCol w:w="5209"/>
      </w:tblGrid>
      <w:tr w:rsidR="00332C8D">
        <w:tc>
          <w:tcPr>
            <w:tcW w:w="4361" w:type="dxa"/>
          </w:tcPr>
          <w:p w:rsidR="00332C8D" w:rsidRDefault="008F1047">
            <w:pPr>
              <w:spacing w:line="264" w:lineRule="auto"/>
              <w:jc w:val="both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eastAsia="PT Astra Serif" w:hAnsi="PT Astra Serif" w:cs="PT Astra Serif"/>
              </w:rPr>
              <w:t>Представитель Заказчика</w:t>
            </w:r>
            <w:r>
              <w:rPr>
                <w:rFonts w:ascii="PT Astra Serif" w:eastAsia="PT Astra Serif" w:hAnsi="PT Astra Serif" w:cs="PT Astra Serif"/>
                <w:b/>
              </w:rPr>
              <w:t xml:space="preserve">  </w:t>
            </w:r>
          </w:p>
          <w:p w:rsidR="00332C8D" w:rsidRDefault="008F1047">
            <w:pPr>
              <w:spacing w:line="264" w:lineRule="auto"/>
              <w:jc w:val="both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МП</w:t>
            </w:r>
          </w:p>
        </w:tc>
        <w:tc>
          <w:tcPr>
            <w:tcW w:w="5209" w:type="dxa"/>
          </w:tcPr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__________     ___________________</w:t>
            </w:r>
          </w:p>
          <w:p w:rsidR="00332C8D" w:rsidRDefault="008F1047">
            <w:pPr>
              <w:pStyle w:val="14-15"/>
              <w:spacing w:line="240" w:lineRule="auto"/>
              <w:ind w:firstLine="0"/>
              <w:rPr>
                <w:rFonts w:ascii="PT Astra Serif" w:hAnsi="PT Astra Serif" w:cs="PT Astra Serif"/>
                <w:i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i/>
                <w:vertAlign w:val="superscript"/>
              </w:rPr>
              <w:t xml:space="preserve">           (подпись)                            (инициалы, фамилия)</w:t>
            </w:r>
          </w:p>
        </w:tc>
      </w:tr>
      <w:tr w:rsidR="00332C8D">
        <w:trPr>
          <w:trHeight w:val="1035"/>
        </w:trPr>
        <w:tc>
          <w:tcPr>
            <w:tcW w:w="4361" w:type="dxa"/>
          </w:tcPr>
          <w:p w:rsidR="00332C8D" w:rsidRDefault="00332C8D">
            <w:pPr>
              <w:spacing w:line="264" w:lineRule="auto"/>
              <w:jc w:val="both"/>
              <w:rPr>
                <w:rFonts w:ascii="PT Astra Serif" w:hAnsi="PT Astra Serif" w:cs="PT Astra Serif"/>
                <w:b/>
                <w:bCs/>
              </w:rPr>
            </w:pPr>
          </w:p>
          <w:p w:rsidR="00332C8D" w:rsidRDefault="008F1047">
            <w:pPr>
              <w:spacing w:line="264" w:lineRule="auto"/>
              <w:jc w:val="both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 xml:space="preserve">Представитель Исполнителя </w:t>
            </w:r>
          </w:p>
          <w:p w:rsidR="00332C8D" w:rsidRDefault="008F1047">
            <w:pPr>
              <w:spacing w:line="264" w:lineRule="auto"/>
              <w:jc w:val="both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МП</w:t>
            </w:r>
          </w:p>
        </w:tc>
        <w:tc>
          <w:tcPr>
            <w:tcW w:w="5209" w:type="dxa"/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__________     ____________________</w:t>
            </w:r>
          </w:p>
          <w:p w:rsidR="00332C8D" w:rsidRDefault="008F1047">
            <w:pPr>
              <w:pStyle w:val="14-15"/>
              <w:spacing w:line="240" w:lineRule="auto"/>
              <w:ind w:firstLine="0"/>
              <w:rPr>
                <w:rFonts w:ascii="PT Astra Serif" w:hAnsi="PT Astra Serif" w:cs="PT Astra Serif"/>
                <w:bCs/>
                <w:i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i/>
                <w:vertAlign w:val="superscript"/>
              </w:rPr>
              <w:t xml:space="preserve">           (подпись)                           (инициалы, фамилия)</w:t>
            </w:r>
          </w:p>
          <w:p w:rsidR="00332C8D" w:rsidRDefault="00332C8D">
            <w:pPr>
              <w:pStyle w:val="14-15"/>
              <w:spacing w:line="240" w:lineRule="auto"/>
              <w:ind w:firstLine="0"/>
              <w:rPr>
                <w:rFonts w:ascii="PT Astra Serif" w:hAnsi="PT Astra Serif" w:cs="PT Astra Serif"/>
                <w:bCs/>
                <w:i/>
                <w:vertAlign w:val="superscript"/>
              </w:rPr>
            </w:pPr>
          </w:p>
        </w:tc>
      </w:tr>
    </w:tbl>
    <w:p w:rsidR="00332C8D" w:rsidRDefault="00332C8D">
      <w:pPr>
        <w:rPr>
          <w:rFonts w:ascii="PT Astra Serif" w:hAnsi="PT Astra Serif" w:cs="PT Astra Serif"/>
        </w:rPr>
        <w:sectPr w:rsidR="00332C8D">
          <w:headerReference w:type="default" r:id="rId18"/>
          <w:headerReference w:type="first" r:id="rId19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60"/>
        </w:sectPr>
      </w:pPr>
    </w:p>
    <w:tbl>
      <w:tblPr>
        <w:tblW w:w="0" w:type="auto"/>
        <w:tblInd w:w="4168" w:type="dxa"/>
        <w:tblLayout w:type="fixed"/>
        <w:tblLook w:val="0000"/>
      </w:tblPr>
      <w:tblGrid>
        <w:gridCol w:w="5402"/>
      </w:tblGrid>
      <w:tr w:rsidR="00332C8D">
        <w:trPr>
          <w:trHeight w:val="2409"/>
        </w:trPr>
        <w:tc>
          <w:tcPr>
            <w:tcW w:w="5402" w:type="dxa"/>
            <w:vAlign w:val="bottom"/>
          </w:tcPr>
          <w:p w:rsidR="00332C8D" w:rsidRDefault="008F1047">
            <w:pPr>
              <w:pStyle w:val="13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Приложение № 3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к Рекомендациям по организации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и проведению голосования избирателей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в труднодоступных или отдаленных местностях при проведении выборов депутатов Государственной Думы Федерального Собрания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Российской Федерации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  <w:highlight w:val="white"/>
              </w:rPr>
              <w:t xml:space="preserve">девятого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созыва</w:t>
            </w:r>
          </w:p>
          <w:p w:rsidR="00332C8D" w:rsidRDefault="00332C8D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332C8D" w:rsidRDefault="008F1047">
            <w:pPr>
              <w:pStyle w:val="25"/>
              <w:ind w:left="32"/>
              <w:jc w:val="right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(примерная ф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орма)</w:t>
            </w:r>
          </w:p>
        </w:tc>
      </w:tr>
    </w:tbl>
    <w:p w:rsidR="00332C8D" w:rsidRDefault="00332C8D">
      <w:pPr>
        <w:ind w:firstLine="5040"/>
        <w:rPr>
          <w:rFonts w:ascii="PT Astra Serif" w:hAnsi="PT Astra Serif" w:cs="PT Astra Serif"/>
          <w:sz w:val="24"/>
          <w:szCs w:val="24"/>
        </w:rPr>
      </w:pPr>
    </w:p>
    <w:p w:rsidR="00332C8D" w:rsidRDefault="00332C8D">
      <w:pPr>
        <w:ind w:firstLine="5040"/>
        <w:rPr>
          <w:rFonts w:ascii="PT Astra Serif" w:hAnsi="PT Astra Serif" w:cs="PT Astra Serif"/>
          <w:sz w:val="24"/>
          <w:szCs w:val="24"/>
        </w:rPr>
      </w:pPr>
    </w:p>
    <w:p w:rsidR="00332C8D" w:rsidRDefault="00332C8D">
      <w:pPr>
        <w:ind w:firstLine="5040"/>
        <w:rPr>
          <w:rFonts w:ascii="PT Astra Serif" w:hAnsi="PT Astra Serif" w:cs="PT Astra Serif"/>
          <w:sz w:val="24"/>
          <w:szCs w:val="24"/>
        </w:rPr>
      </w:pPr>
    </w:p>
    <w:p w:rsidR="00332C8D" w:rsidRDefault="008F1047">
      <w:pPr>
        <w:ind w:left="-180" w:firstLine="480"/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>ТЕРРИТОРИАЛЬНАЯ ИЗБИРАТЕЛЬНАЯ КОМИССИЯ</w:t>
      </w:r>
    </w:p>
    <w:p w:rsidR="00332C8D" w:rsidRDefault="008F1047">
      <w:pPr>
        <w:ind w:left="-180" w:firstLine="480"/>
        <w:jc w:val="center"/>
        <w:rPr>
          <w:rFonts w:ascii="PT Astra Serif" w:hAnsi="PT Astra Serif" w:cs="PT Astra Serif"/>
          <w:b/>
          <w:sz w:val="24"/>
          <w:szCs w:val="24"/>
        </w:rPr>
      </w:pPr>
      <w:r>
        <w:rPr>
          <w:rFonts w:ascii="PT Astra Serif" w:eastAsia="PT Astra Serif" w:hAnsi="PT Astra Serif" w:cs="PT Astra Serif"/>
          <w:b/>
          <w:sz w:val="24"/>
          <w:szCs w:val="24"/>
        </w:rPr>
        <w:t xml:space="preserve"> _____________________________________________ </w:t>
      </w:r>
    </w:p>
    <w:p w:rsidR="00332C8D" w:rsidRDefault="008F1047">
      <w:pPr>
        <w:ind w:left="-180" w:firstLine="480"/>
        <w:jc w:val="center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>(наименование территориальной избирательной комиссии)</w:t>
      </w:r>
    </w:p>
    <w:p w:rsidR="00332C8D" w:rsidRDefault="00332C8D">
      <w:pPr>
        <w:ind w:left="-180" w:firstLine="480"/>
        <w:jc w:val="center"/>
        <w:rPr>
          <w:rFonts w:ascii="PT Astra Serif" w:hAnsi="PT Astra Serif" w:cs="PT Astra Serif"/>
          <w:b/>
          <w:sz w:val="24"/>
          <w:szCs w:val="24"/>
        </w:rPr>
      </w:pPr>
    </w:p>
    <w:p w:rsidR="00332C8D" w:rsidRDefault="00332C8D">
      <w:pPr>
        <w:ind w:left="-180" w:firstLine="480"/>
        <w:jc w:val="center"/>
        <w:rPr>
          <w:rFonts w:ascii="PT Astra Serif" w:hAnsi="PT Astra Serif" w:cs="PT Astra Serif"/>
          <w:b/>
          <w:sz w:val="24"/>
          <w:szCs w:val="24"/>
        </w:rPr>
      </w:pPr>
    </w:p>
    <w:p w:rsidR="00332C8D" w:rsidRDefault="008F1047">
      <w:pPr>
        <w:ind w:right="-26"/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>РЕШЕНИЕ</w:t>
      </w:r>
    </w:p>
    <w:p w:rsidR="00332C8D" w:rsidRDefault="00332C8D">
      <w:pPr>
        <w:ind w:right="2870"/>
        <w:rPr>
          <w:rFonts w:ascii="PT Astra Serif" w:hAnsi="PT Astra Serif" w:cs="PT Astra Serif"/>
          <w:b/>
          <w:sz w:val="24"/>
          <w:szCs w:val="24"/>
        </w:rPr>
      </w:pPr>
    </w:p>
    <w:p w:rsidR="00332C8D" w:rsidRDefault="008F1047">
      <w:pPr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 xml:space="preserve">«___»_____________ 20____ года                                                        </w:t>
      </w:r>
      <w:r>
        <w:rPr>
          <w:rFonts w:ascii="PT Astra Serif" w:eastAsia="PT Astra Serif" w:hAnsi="PT Astra Serif" w:cs="PT Astra Serif"/>
          <w:sz w:val="24"/>
          <w:szCs w:val="24"/>
        </w:rPr>
        <w:t xml:space="preserve">              № ___________</w:t>
      </w:r>
    </w:p>
    <w:p w:rsidR="00332C8D" w:rsidRDefault="00332C8D">
      <w:pPr>
        <w:rPr>
          <w:rFonts w:ascii="PT Astra Serif" w:hAnsi="PT Astra Serif" w:cs="PT Astra Serif"/>
        </w:rPr>
      </w:pPr>
    </w:p>
    <w:p w:rsidR="00332C8D" w:rsidRDefault="008F1047">
      <w:pPr>
        <w:pStyle w:val="af1"/>
        <w:spacing w:before="120"/>
        <w:rPr>
          <w:rFonts w:ascii="PT Astra Serif" w:hAnsi="PT Astra Serif" w:cs="PT Astra Serif"/>
          <w:sz w:val="26"/>
          <w:szCs w:val="26"/>
        </w:rPr>
      </w:pPr>
      <w:r>
        <w:rPr>
          <w:rFonts w:ascii="PT Astra Serif" w:eastAsia="PT Astra Serif" w:hAnsi="PT Astra Serif" w:cs="PT Astra Serif"/>
          <w:sz w:val="26"/>
          <w:szCs w:val="26"/>
        </w:rPr>
        <w:t xml:space="preserve">Об образовании избирательного участка для проведения голосования </w:t>
      </w:r>
      <w:r>
        <w:rPr>
          <w:rFonts w:ascii="PT Astra Serif" w:eastAsia="PT Astra Serif" w:hAnsi="PT Astra Serif" w:cs="PT Astra Serif"/>
          <w:sz w:val="26"/>
          <w:szCs w:val="26"/>
        </w:rPr>
        <w:br/>
        <w:t xml:space="preserve">избирателей в труднодоступных или отдаленных местностях </w:t>
      </w:r>
      <w:r>
        <w:rPr>
          <w:rFonts w:ascii="PT Astra Serif" w:eastAsia="PT Astra Serif" w:hAnsi="PT Astra Serif" w:cs="PT Astra Serif"/>
          <w:sz w:val="26"/>
          <w:szCs w:val="26"/>
        </w:rPr>
        <w:br/>
        <w:t xml:space="preserve">на выборах депутатов Государственной Думы Федерального Собрания </w:t>
      </w:r>
      <w:r>
        <w:rPr>
          <w:rFonts w:ascii="PT Astra Serif" w:eastAsia="PT Astra Serif" w:hAnsi="PT Astra Serif" w:cs="PT Astra Serif"/>
          <w:sz w:val="26"/>
          <w:szCs w:val="26"/>
        </w:rPr>
        <w:br/>
        <w:t xml:space="preserve">Российской Федерации </w:t>
      </w:r>
      <w:r>
        <w:rPr>
          <w:rFonts w:ascii="PT Astra Serif" w:eastAsia="PT Astra Serif" w:hAnsi="PT Astra Serif" w:cs="PT Astra Serif"/>
          <w:sz w:val="26"/>
          <w:szCs w:val="26"/>
          <w:highlight w:val="white"/>
        </w:rPr>
        <w:t>девятого</w:t>
      </w:r>
      <w:r>
        <w:rPr>
          <w:rFonts w:ascii="PT Astra Serif" w:eastAsia="PT Astra Serif" w:hAnsi="PT Astra Serif" w:cs="PT Astra Serif"/>
          <w:sz w:val="26"/>
          <w:szCs w:val="26"/>
        </w:rPr>
        <w:t xml:space="preserve"> созыва</w:t>
      </w:r>
    </w:p>
    <w:p w:rsidR="00332C8D" w:rsidRDefault="00332C8D">
      <w:pPr>
        <w:pStyle w:val="af1"/>
        <w:spacing w:before="120"/>
        <w:rPr>
          <w:rFonts w:ascii="PT Astra Serif" w:hAnsi="PT Astra Serif" w:cs="PT Astra Serif"/>
          <w:sz w:val="26"/>
          <w:szCs w:val="26"/>
        </w:rPr>
      </w:pPr>
    </w:p>
    <w:p w:rsidR="00332C8D" w:rsidRDefault="008F1047">
      <w:pPr>
        <w:pStyle w:val="af1"/>
        <w:spacing w:line="360" w:lineRule="auto"/>
        <w:ind w:firstLine="709"/>
        <w:jc w:val="both"/>
        <w:rPr>
          <w:rFonts w:ascii="PT Astra Serif" w:hAnsi="PT Astra Serif" w:cs="PT Astra Serif"/>
          <w:b w:val="0"/>
        </w:rPr>
      </w:pPr>
      <w:r>
        <w:rPr>
          <w:rFonts w:ascii="PT Astra Serif" w:eastAsia="PT Astra Serif" w:hAnsi="PT Astra Serif" w:cs="PT Astra Serif"/>
          <w:b w:val="0"/>
        </w:rPr>
        <w:t xml:space="preserve">В соответствии с частью 3 статьи 14 Федерального закона «О выборах депутатов   Государственной   Думы   Федерального   Собрания   Российской </w:t>
      </w:r>
    </w:p>
    <w:p w:rsidR="00332C8D" w:rsidRDefault="008F1047">
      <w:pPr>
        <w:pStyle w:val="af1"/>
        <w:jc w:val="both"/>
        <w:rPr>
          <w:rFonts w:ascii="PT Astra Serif" w:hAnsi="PT Astra Serif" w:cs="PT Astra Serif"/>
          <w:b w:val="0"/>
        </w:rPr>
      </w:pPr>
      <w:r>
        <w:rPr>
          <w:rFonts w:ascii="PT Astra Serif" w:eastAsia="PT Astra Serif" w:hAnsi="PT Astra Serif" w:cs="PT Astra Serif"/>
          <w:b w:val="0"/>
        </w:rPr>
        <w:t xml:space="preserve">Федерации» по согласованию с  ______________________________________ </w:t>
      </w:r>
    </w:p>
    <w:p w:rsidR="00332C8D" w:rsidRDefault="008F1047">
      <w:pPr>
        <w:pStyle w:val="af1"/>
        <w:spacing w:line="360" w:lineRule="auto"/>
        <w:rPr>
          <w:rFonts w:ascii="PT Astra Serif" w:hAnsi="PT Astra Serif" w:cs="PT Astra Serif"/>
          <w:b w:val="0"/>
          <w:i/>
          <w:vertAlign w:val="superscript"/>
        </w:rPr>
      </w:pPr>
      <w:r>
        <w:rPr>
          <w:rFonts w:ascii="PT Astra Serif" w:eastAsia="PT Astra Serif" w:hAnsi="PT Astra Serif" w:cs="PT Astra Serif"/>
          <w:b w:val="0"/>
          <w:i/>
          <w:vertAlign w:val="superscript"/>
        </w:rPr>
        <w:t xml:space="preserve">                                            </w:t>
      </w:r>
      <w:r>
        <w:rPr>
          <w:rFonts w:ascii="PT Astra Serif" w:eastAsia="PT Astra Serif" w:hAnsi="PT Astra Serif" w:cs="PT Astra Serif"/>
          <w:b w:val="0"/>
          <w:i/>
          <w:vertAlign w:val="superscript"/>
        </w:rPr>
        <w:t xml:space="preserve">                                 (наименование избирательной комиссии субъекта Российской Федерации)</w:t>
      </w:r>
    </w:p>
    <w:p w:rsidR="00332C8D" w:rsidRDefault="008F1047">
      <w:pPr>
        <w:pStyle w:val="af1"/>
        <w:spacing w:line="360" w:lineRule="auto"/>
        <w:jc w:val="both"/>
        <w:rPr>
          <w:rFonts w:ascii="PT Astra Serif" w:hAnsi="PT Astra Serif" w:cs="PT Astra Serif"/>
          <w:b w:val="0"/>
        </w:rPr>
      </w:pPr>
      <w:r>
        <w:rPr>
          <w:rFonts w:ascii="PT Astra Serif" w:eastAsia="PT Astra Serif" w:hAnsi="PT Astra Serif" w:cs="PT Astra Serif"/>
          <w:b w:val="0"/>
        </w:rPr>
        <w:t>(решение от  «____» __________  20__ года  № _____ ) и  по  согласованию  с</w:t>
      </w:r>
    </w:p>
    <w:p w:rsidR="00332C8D" w:rsidRDefault="008F1047">
      <w:pPr>
        <w:pStyle w:val="af1"/>
        <w:spacing w:line="276" w:lineRule="auto"/>
        <w:jc w:val="both"/>
        <w:rPr>
          <w:rFonts w:ascii="PT Astra Serif" w:hAnsi="PT Astra Serif" w:cs="PT Astra Serif"/>
          <w:b w:val="0"/>
        </w:rPr>
      </w:pPr>
      <w:r>
        <w:rPr>
          <w:rFonts w:ascii="PT Astra Serif" w:eastAsia="PT Astra Serif" w:hAnsi="PT Astra Serif" w:cs="PT Astra Serif"/>
          <w:b w:val="0"/>
        </w:rPr>
        <w:t>руководителем _____________________________________________________</w:t>
      </w:r>
    </w:p>
    <w:p w:rsidR="00332C8D" w:rsidRDefault="008F1047">
      <w:pPr>
        <w:ind w:left="708" w:firstLine="708"/>
        <w:jc w:val="center"/>
        <w:rPr>
          <w:rFonts w:ascii="PT Astra Serif" w:hAnsi="PT Astra Serif" w:cs="PT Astra Serif"/>
          <w:i/>
          <w:sz w:val="20"/>
          <w:szCs w:val="20"/>
        </w:rPr>
      </w:pPr>
      <w:r>
        <w:rPr>
          <w:rFonts w:ascii="PT Astra Serif" w:eastAsia="PT Astra Serif" w:hAnsi="PT Astra Serif" w:cs="PT Astra Serif"/>
          <w:i/>
          <w:sz w:val="20"/>
          <w:szCs w:val="20"/>
        </w:rPr>
        <w:t>(фамилия, и</w:t>
      </w:r>
      <w:r>
        <w:rPr>
          <w:rFonts w:ascii="PT Astra Serif" w:eastAsia="PT Astra Serif" w:hAnsi="PT Astra Serif" w:cs="PT Astra Serif"/>
          <w:i/>
          <w:sz w:val="20"/>
          <w:szCs w:val="20"/>
        </w:rPr>
        <w:t>нициалы, должность руководителя объекта, расположенного в труднодоступной или отдаленной местности, название объекта)</w:t>
      </w:r>
    </w:p>
    <w:p w:rsidR="00332C8D" w:rsidRDefault="008F1047">
      <w:pPr>
        <w:pStyle w:val="af1"/>
        <w:spacing w:before="120" w:line="360" w:lineRule="auto"/>
        <w:jc w:val="both"/>
        <w:rPr>
          <w:rFonts w:ascii="PT Astra Serif" w:hAnsi="PT Astra Serif" w:cs="PT Astra Serif"/>
          <w:b w:val="0"/>
        </w:rPr>
      </w:pPr>
      <w:r>
        <w:rPr>
          <w:rFonts w:ascii="PT Astra Serif" w:eastAsia="PT Astra Serif" w:hAnsi="PT Astra Serif" w:cs="PT Astra Serif"/>
          <w:b w:val="0"/>
        </w:rPr>
        <w:t xml:space="preserve"> от «____» _________ 20__ года № _____ территориальная избирательная комиссия  р е ш и л а:</w:t>
      </w:r>
    </w:p>
    <w:p w:rsidR="00332C8D" w:rsidRDefault="008F1047">
      <w:pPr>
        <w:pStyle w:val="af1"/>
        <w:ind w:firstLine="697"/>
        <w:jc w:val="both"/>
        <w:rPr>
          <w:rFonts w:ascii="PT Astra Serif" w:hAnsi="PT Astra Serif" w:cs="PT Astra Serif"/>
          <w:b w:val="0"/>
          <w:sz w:val="26"/>
          <w:szCs w:val="26"/>
        </w:rPr>
      </w:pPr>
      <w:r>
        <w:rPr>
          <w:rFonts w:ascii="PT Astra Serif" w:eastAsia="PT Astra Serif" w:hAnsi="PT Astra Serif" w:cs="PT Astra Serif"/>
          <w:b w:val="0"/>
        </w:rPr>
        <w:t>1. Образовать избирательный участок № ________</w:t>
      </w:r>
      <w:r>
        <w:rPr>
          <w:rFonts w:ascii="PT Astra Serif" w:eastAsia="PT Astra Serif" w:hAnsi="PT Astra Serif" w:cs="PT Astra Serif"/>
          <w:b w:val="0"/>
        </w:rPr>
        <w:t>___________________________________________________________</w:t>
      </w:r>
      <w:r>
        <w:rPr>
          <w:rFonts w:ascii="PT Astra Serif" w:eastAsia="PT Astra Serif" w:hAnsi="PT Astra Serif" w:cs="PT Astra Serif"/>
          <w:b w:val="0"/>
          <w:sz w:val="26"/>
          <w:szCs w:val="26"/>
        </w:rPr>
        <w:t>___________________________</w:t>
      </w:r>
    </w:p>
    <w:p w:rsidR="00332C8D" w:rsidRDefault="008F1047">
      <w:pPr>
        <w:pStyle w:val="af1"/>
        <w:spacing w:line="360" w:lineRule="auto"/>
        <w:rPr>
          <w:rFonts w:ascii="PT Astra Serif" w:hAnsi="PT Astra Serif" w:cs="PT Astra Serif"/>
          <w:b w:val="0"/>
          <w:i/>
          <w:vertAlign w:val="superscript"/>
        </w:rPr>
      </w:pPr>
      <w:r>
        <w:rPr>
          <w:rFonts w:ascii="PT Astra Serif" w:eastAsia="PT Astra Serif" w:hAnsi="PT Astra Serif" w:cs="PT Astra Serif"/>
          <w:b w:val="0"/>
          <w:i/>
          <w:vertAlign w:val="superscript"/>
        </w:rPr>
        <w:t>(местонахождение и границы избирательного участка)</w:t>
      </w:r>
    </w:p>
    <w:p w:rsidR="00332C8D" w:rsidRDefault="008F1047">
      <w:pPr>
        <w:pStyle w:val="af1"/>
        <w:ind w:firstLine="700"/>
        <w:jc w:val="both"/>
        <w:rPr>
          <w:rFonts w:ascii="PT Astra Serif" w:hAnsi="PT Astra Serif" w:cs="PT Astra Serif"/>
          <w:b w:val="0"/>
        </w:rPr>
      </w:pPr>
      <w:r>
        <w:rPr>
          <w:rFonts w:ascii="PT Astra Serif" w:eastAsia="PT Astra Serif" w:hAnsi="PT Astra Serif" w:cs="PT Astra Serif"/>
          <w:b w:val="0"/>
        </w:rPr>
        <w:t>на срок с _________ по ____________ 20____года.</w:t>
      </w:r>
    </w:p>
    <w:p w:rsidR="00332C8D" w:rsidRDefault="008F1047">
      <w:pPr>
        <w:pStyle w:val="af1"/>
        <w:spacing w:before="120" w:line="360" w:lineRule="auto"/>
        <w:ind w:firstLine="697"/>
        <w:jc w:val="both"/>
        <w:rPr>
          <w:rFonts w:ascii="PT Astra Serif" w:hAnsi="PT Astra Serif" w:cs="PT Astra Serif"/>
          <w:b w:val="0"/>
        </w:rPr>
      </w:pPr>
      <w:r>
        <w:rPr>
          <w:rFonts w:ascii="PT Astra Serif" w:eastAsia="PT Astra Serif" w:hAnsi="PT Astra Serif" w:cs="PT Astra Serif"/>
          <w:b w:val="0"/>
        </w:rPr>
        <w:t>2. Опубликовать (обнародовать) настоящее решение до</w:t>
      </w:r>
      <w:r>
        <w:rPr>
          <w:rFonts w:ascii="PT Astra Serif" w:eastAsia="PT Astra Serif" w:hAnsi="PT Astra Serif" w:cs="PT Astra Serif"/>
          <w:b w:val="0"/>
        </w:rPr>
        <w:br/>
        <w:t>«___» ________ 20_</w:t>
      </w:r>
      <w:r>
        <w:rPr>
          <w:rFonts w:ascii="PT Astra Serif" w:eastAsia="PT Astra Serif" w:hAnsi="PT Astra Serif" w:cs="PT Astra Serif"/>
          <w:b w:val="0"/>
        </w:rPr>
        <w:t>_ года.</w:t>
      </w:r>
    </w:p>
    <w:p w:rsidR="00332C8D" w:rsidRDefault="008F1047">
      <w:pPr>
        <w:pStyle w:val="af1"/>
        <w:spacing w:line="360" w:lineRule="auto"/>
        <w:ind w:firstLine="700"/>
        <w:jc w:val="both"/>
        <w:rPr>
          <w:rFonts w:ascii="PT Astra Serif" w:hAnsi="PT Astra Serif" w:cs="PT Astra Serif"/>
          <w:b w:val="0"/>
        </w:rPr>
      </w:pPr>
      <w:r>
        <w:rPr>
          <w:rFonts w:ascii="PT Astra Serif" w:eastAsia="PT Astra Serif" w:hAnsi="PT Astra Serif" w:cs="PT Astra Serif"/>
          <w:b w:val="0"/>
        </w:rPr>
        <w:t>3. Принять меры по формированию участковой избирательной комиссии избирательного участка №____ в соответствии со статьей 23 Федерального закона «О выборах депутатов Государственной Думы Федерального Собрания Российской Федерации».</w:t>
      </w:r>
    </w:p>
    <w:p w:rsidR="00332C8D" w:rsidRDefault="008F1047">
      <w:pPr>
        <w:pStyle w:val="af1"/>
        <w:spacing w:line="360" w:lineRule="auto"/>
        <w:ind w:firstLine="697"/>
        <w:jc w:val="both"/>
        <w:rPr>
          <w:rFonts w:ascii="PT Astra Serif" w:hAnsi="PT Astra Serif" w:cs="PT Astra Serif"/>
          <w:b w:val="0"/>
        </w:rPr>
      </w:pPr>
      <w:r>
        <w:rPr>
          <w:rFonts w:ascii="PT Astra Serif" w:eastAsia="PT Astra Serif" w:hAnsi="PT Astra Serif" w:cs="PT Astra Serif"/>
          <w:b w:val="0"/>
        </w:rPr>
        <w:t>4. К</w:t>
      </w:r>
      <w:r>
        <w:rPr>
          <w:rFonts w:ascii="PT Astra Serif" w:eastAsia="PT Astra Serif" w:hAnsi="PT Astra Serif" w:cs="PT Astra Serif"/>
          <w:b w:val="0"/>
        </w:rPr>
        <w:t xml:space="preserve">онтроль за исполнением настоящего решения возложить </w:t>
      </w:r>
      <w:r>
        <w:rPr>
          <w:rFonts w:ascii="PT Astra Serif" w:eastAsia="PT Astra Serif" w:hAnsi="PT Astra Serif" w:cs="PT Astra Serif"/>
          <w:b w:val="0"/>
        </w:rPr>
        <w:br/>
        <w:t xml:space="preserve">на заместителя председателя территориальной избирательной комиссии </w:t>
      </w:r>
      <w:r>
        <w:rPr>
          <w:rFonts w:ascii="PT Astra Serif" w:eastAsia="PT Astra Serif" w:hAnsi="PT Astra Serif" w:cs="PT Astra Serif"/>
          <w:b w:val="0"/>
          <w:sz w:val="24"/>
          <w:szCs w:val="24"/>
        </w:rPr>
        <w:t>________________________________________.</w:t>
      </w:r>
    </w:p>
    <w:p w:rsidR="00332C8D" w:rsidRDefault="008F1047">
      <w:pPr>
        <w:pStyle w:val="af1"/>
        <w:spacing w:line="144" w:lineRule="auto"/>
        <w:jc w:val="left"/>
        <w:rPr>
          <w:rFonts w:ascii="PT Astra Serif" w:hAnsi="PT Astra Serif" w:cs="PT Astra Serif"/>
          <w:b w:val="0"/>
          <w:i/>
          <w:vertAlign w:val="superscript"/>
        </w:rPr>
      </w:pPr>
      <w:r>
        <w:rPr>
          <w:rFonts w:ascii="PT Astra Serif" w:eastAsia="PT Astra Serif" w:hAnsi="PT Astra Serif" w:cs="PT Astra Serif"/>
          <w:b w:val="0"/>
          <w:i/>
          <w:vertAlign w:val="superscript"/>
        </w:rPr>
        <w:t xml:space="preserve">                                     (фамилия, инициалы)</w:t>
      </w:r>
    </w:p>
    <w:p w:rsidR="00332C8D" w:rsidRDefault="00332C8D">
      <w:pPr>
        <w:pStyle w:val="af1"/>
        <w:jc w:val="both"/>
        <w:rPr>
          <w:rFonts w:ascii="PT Astra Serif" w:hAnsi="PT Astra Serif" w:cs="PT Astra Serif"/>
          <w:b w:val="0"/>
          <w:sz w:val="24"/>
          <w:szCs w:val="24"/>
        </w:rPr>
      </w:pPr>
    </w:p>
    <w:p w:rsidR="00332C8D" w:rsidRDefault="008F1047">
      <w:pPr>
        <w:pStyle w:val="af1"/>
        <w:spacing w:before="120" w:line="360" w:lineRule="auto"/>
        <w:jc w:val="both"/>
        <w:rPr>
          <w:rFonts w:ascii="PT Astra Serif" w:hAnsi="PT Astra Serif" w:cs="PT Astra Serif"/>
          <w:b w:val="0"/>
          <w:sz w:val="24"/>
          <w:szCs w:val="24"/>
        </w:rPr>
      </w:pPr>
      <w:r>
        <w:rPr>
          <w:rFonts w:ascii="PT Astra Serif" w:eastAsia="PT Astra Serif" w:hAnsi="PT Astra Serif" w:cs="PT Astra Serif"/>
          <w:b w:val="0"/>
          <w:sz w:val="24"/>
          <w:szCs w:val="24"/>
        </w:rPr>
        <w:t xml:space="preserve"> </w:t>
      </w:r>
    </w:p>
    <w:tbl>
      <w:tblPr>
        <w:tblW w:w="0" w:type="auto"/>
        <w:tblLayout w:type="fixed"/>
        <w:tblLook w:val="04A0"/>
      </w:tblPr>
      <w:tblGrid>
        <w:gridCol w:w="4361"/>
        <w:gridCol w:w="5209"/>
      </w:tblGrid>
      <w:tr w:rsidR="00332C8D">
        <w:trPr>
          <w:trHeight w:val="1667"/>
        </w:trPr>
        <w:tc>
          <w:tcPr>
            <w:tcW w:w="4361" w:type="dxa"/>
          </w:tcPr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Председатель территориальной избирательной комиссии</w:t>
            </w:r>
          </w:p>
        </w:tc>
        <w:tc>
          <w:tcPr>
            <w:tcW w:w="5209" w:type="dxa"/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_________                 _____________________</w:t>
            </w:r>
          </w:p>
          <w:p w:rsidR="00332C8D" w:rsidRDefault="008F1047">
            <w:pPr>
              <w:pStyle w:val="af1"/>
              <w:jc w:val="left"/>
              <w:rPr>
                <w:rFonts w:ascii="PT Astra Serif" w:hAnsi="PT Astra Serif" w:cs="PT Astra Serif"/>
                <w:b w:val="0"/>
                <w:i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b w:val="0"/>
                <w:vertAlign w:val="superscript"/>
              </w:rPr>
              <w:t xml:space="preserve">          (</w:t>
            </w:r>
            <w:r>
              <w:rPr>
                <w:rFonts w:ascii="PT Astra Serif" w:eastAsia="PT Astra Serif" w:hAnsi="PT Astra Serif" w:cs="PT Astra Serif"/>
                <w:b w:val="0"/>
                <w:i/>
                <w:vertAlign w:val="superscript"/>
              </w:rPr>
              <w:t>подпись)</w:t>
            </w:r>
            <w:r>
              <w:rPr>
                <w:rFonts w:ascii="PT Astra Serif" w:eastAsia="PT Astra Serif" w:hAnsi="PT Astra Serif" w:cs="PT Astra Serif"/>
                <w:i/>
                <w:vertAlign w:val="superscript"/>
              </w:rPr>
              <w:t xml:space="preserve">    </w:t>
            </w:r>
            <w:r>
              <w:rPr>
                <w:rFonts w:ascii="PT Astra Serif" w:eastAsia="PT Astra Serif" w:hAnsi="PT Astra Serif" w:cs="PT Astra Serif"/>
                <w:b w:val="0"/>
                <w:i/>
                <w:vertAlign w:val="superscript"/>
              </w:rPr>
              <w:t xml:space="preserve">                                (инициалы, фамилия)</w:t>
            </w:r>
          </w:p>
          <w:p w:rsidR="00332C8D" w:rsidRDefault="00332C8D">
            <w:pPr>
              <w:pStyle w:val="14-15"/>
              <w:spacing w:line="240" w:lineRule="auto"/>
              <w:ind w:firstLine="0"/>
              <w:rPr>
                <w:rFonts w:ascii="PT Astra Serif" w:hAnsi="PT Astra Serif" w:cs="PT Astra Serif"/>
                <w:vertAlign w:val="superscript"/>
              </w:rPr>
            </w:pPr>
          </w:p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i/>
                <w:vertAlign w:val="superscript"/>
              </w:rPr>
            </w:pPr>
          </w:p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  <w:tr w:rsidR="00332C8D">
        <w:tc>
          <w:tcPr>
            <w:tcW w:w="4361" w:type="dxa"/>
          </w:tcPr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</w:rPr>
              <w:t>Секретарь территориальной избирательной комиссии</w:t>
            </w:r>
          </w:p>
        </w:tc>
        <w:tc>
          <w:tcPr>
            <w:tcW w:w="5209" w:type="dxa"/>
          </w:tcPr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_________                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_____________________</w:t>
            </w:r>
          </w:p>
          <w:p w:rsidR="00332C8D" w:rsidRDefault="008F1047">
            <w:pPr>
              <w:pStyle w:val="af1"/>
              <w:jc w:val="left"/>
              <w:rPr>
                <w:rFonts w:ascii="PT Astra Serif" w:hAnsi="PT Astra Serif" w:cs="PT Astra Serif"/>
                <w:b w:val="0"/>
                <w:i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b w:val="0"/>
                <w:i/>
                <w:vertAlign w:val="superscript"/>
              </w:rPr>
              <w:t xml:space="preserve">         (подпись)</w:t>
            </w:r>
            <w:r>
              <w:rPr>
                <w:rFonts w:ascii="PT Astra Serif" w:eastAsia="PT Astra Serif" w:hAnsi="PT Astra Serif" w:cs="PT Astra Serif"/>
                <w:i/>
                <w:vertAlign w:val="superscript"/>
              </w:rPr>
              <w:t xml:space="preserve">    </w:t>
            </w:r>
            <w:r>
              <w:rPr>
                <w:rFonts w:ascii="PT Astra Serif" w:eastAsia="PT Astra Serif" w:hAnsi="PT Astra Serif" w:cs="PT Astra Serif"/>
                <w:b w:val="0"/>
                <w:i/>
                <w:vertAlign w:val="superscript"/>
              </w:rPr>
              <w:t xml:space="preserve">                                (инициалы, фамилия)</w:t>
            </w:r>
          </w:p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</w:tbl>
    <w:p w:rsidR="00332C8D" w:rsidRDefault="00332C8D">
      <w:pPr>
        <w:rPr>
          <w:rFonts w:ascii="PT Astra Serif" w:hAnsi="PT Astra Serif" w:cs="PT Astra Serif"/>
        </w:rPr>
      </w:pPr>
    </w:p>
    <w:p w:rsidR="00332C8D" w:rsidRDefault="00332C8D">
      <w:pPr>
        <w:rPr>
          <w:rFonts w:ascii="PT Astra Serif" w:hAnsi="PT Astra Serif" w:cs="PT Astra Serif"/>
        </w:rPr>
      </w:pPr>
    </w:p>
    <w:p w:rsidR="00332C8D" w:rsidRDefault="00332C8D">
      <w:pPr>
        <w:rPr>
          <w:rFonts w:ascii="PT Astra Serif" w:hAnsi="PT Astra Serif" w:cs="PT Astra Serif"/>
        </w:rPr>
      </w:pPr>
    </w:p>
    <w:p w:rsidR="00332C8D" w:rsidRDefault="00332C8D">
      <w:pPr>
        <w:rPr>
          <w:rFonts w:ascii="PT Astra Serif" w:hAnsi="PT Astra Serif" w:cs="PT Astra Serif"/>
        </w:rPr>
      </w:pPr>
    </w:p>
    <w:p w:rsidR="00332C8D" w:rsidRDefault="00332C8D">
      <w:pPr>
        <w:rPr>
          <w:rFonts w:ascii="PT Astra Serif" w:hAnsi="PT Astra Serif" w:cs="PT Astra Serif"/>
        </w:rPr>
      </w:pPr>
    </w:p>
    <w:p w:rsidR="00332C8D" w:rsidRDefault="00332C8D">
      <w:pPr>
        <w:rPr>
          <w:rFonts w:ascii="PT Astra Serif" w:hAnsi="PT Astra Serif" w:cs="PT Astra Serif"/>
        </w:rPr>
        <w:sectPr w:rsidR="00332C8D">
          <w:footerReference w:type="default" r:id="rId20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60"/>
        </w:sectPr>
      </w:pPr>
    </w:p>
    <w:p w:rsidR="00332C8D" w:rsidRDefault="00332C8D">
      <w:pPr>
        <w:rPr>
          <w:rFonts w:ascii="PT Astra Serif" w:hAnsi="PT Astra Serif" w:cs="PT Astra Serif"/>
          <w:sz w:val="2"/>
          <w:szCs w:val="2"/>
        </w:rPr>
      </w:pPr>
    </w:p>
    <w:tbl>
      <w:tblPr>
        <w:tblW w:w="0" w:type="auto"/>
        <w:tblInd w:w="4168" w:type="dxa"/>
        <w:tblLayout w:type="fixed"/>
        <w:tblLook w:val="0000"/>
      </w:tblPr>
      <w:tblGrid>
        <w:gridCol w:w="5402"/>
      </w:tblGrid>
      <w:tr w:rsidR="00332C8D">
        <w:tc>
          <w:tcPr>
            <w:tcW w:w="5402" w:type="dxa"/>
            <w:vAlign w:val="bottom"/>
          </w:tcPr>
          <w:p w:rsidR="00332C8D" w:rsidRDefault="008F1047">
            <w:pPr>
              <w:pStyle w:val="13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Приложение № 4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к Рекомендациям по организации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и проведению голосования избирателей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в труднодоступных или отдаленных местностях при проведении выборов депутатов Государственной Думы Федерального Собрания Российской Федерации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  <w:highlight w:val="white"/>
              </w:rPr>
              <w:t xml:space="preserve">девятого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созыва</w:t>
            </w:r>
          </w:p>
          <w:p w:rsidR="00332C8D" w:rsidRDefault="00332C8D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332C8D" w:rsidRDefault="008F1047">
            <w:pPr>
              <w:pStyle w:val="25"/>
              <w:ind w:left="32"/>
              <w:jc w:val="right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(примерная форма)</w:t>
            </w:r>
          </w:p>
        </w:tc>
      </w:tr>
    </w:tbl>
    <w:p w:rsidR="00332C8D" w:rsidRDefault="00332C8D">
      <w:pPr>
        <w:pStyle w:val="14-15"/>
        <w:spacing w:line="240" w:lineRule="auto"/>
        <w:ind w:firstLine="0"/>
        <w:rPr>
          <w:rFonts w:ascii="PT Astra Serif" w:hAnsi="PT Astra Serif" w:cs="PT Astra Serif"/>
          <w:sz w:val="24"/>
          <w:szCs w:val="24"/>
        </w:rPr>
      </w:pPr>
    </w:p>
    <w:tbl>
      <w:tblPr>
        <w:tblW w:w="9628" w:type="dxa"/>
        <w:tblLayout w:type="fixed"/>
        <w:tblLook w:val="0000"/>
      </w:tblPr>
      <w:tblGrid>
        <w:gridCol w:w="3888"/>
        <w:gridCol w:w="5740"/>
      </w:tblGrid>
      <w:tr w:rsidR="00332C8D">
        <w:tc>
          <w:tcPr>
            <w:tcW w:w="3888" w:type="dxa"/>
          </w:tcPr>
          <w:p w:rsidR="00332C8D" w:rsidRDefault="00332C8D">
            <w:pPr>
              <w:rPr>
                <w:rFonts w:ascii="PT Astra Serif" w:hAnsi="PT Astra Serif" w:cs="PT Astra Serif"/>
                <w:b/>
                <w:bCs/>
              </w:rPr>
            </w:pPr>
          </w:p>
        </w:tc>
        <w:tc>
          <w:tcPr>
            <w:tcW w:w="5740" w:type="dxa"/>
          </w:tcPr>
          <w:p w:rsidR="00332C8D" w:rsidRDefault="008F1047">
            <w:pPr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УТВЕРЖДАЮ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председатель избирательной комиссии _______________________________</w:t>
            </w:r>
            <w:r>
              <w:rPr>
                <w:rFonts w:ascii="PT Astra Serif" w:eastAsia="PT Astra Serif" w:hAnsi="PT Astra Serif" w:cs="PT Astra Serif"/>
              </w:rPr>
              <w:t>_____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i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i/>
                <w:vertAlign w:val="superscript"/>
              </w:rPr>
              <w:t>(наименование субъекта Российской Федерации)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sz w:val="22"/>
                <w:szCs w:val="22"/>
              </w:rPr>
              <w:t>_______________      _________________________</w:t>
            </w:r>
          </w:p>
          <w:p w:rsidR="00332C8D" w:rsidRDefault="008F1047">
            <w:pPr>
              <w:rPr>
                <w:rFonts w:ascii="PT Astra Serif" w:hAnsi="PT Astra Serif" w:cs="PT Astra Serif"/>
                <w:i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i/>
                <w:vertAlign w:val="superscript"/>
              </w:rPr>
              <w:t xml:space="preserve">                   (подпись)                              (инициалы, фамилия)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sz w:val="22"/>
                <w:szCs w:val="22"/>
              </w:rPr>
              <w:t>«____» ____________20____ г.</w:t>
            </w:r>
          </w:p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bCs/>
                <w:sz w:val="22"/>
                <w:szCs w:val="22"/>
              </w:rPr>
            </w:pPr>
          </w:p>
        </w:tc>
      </w:tr>
    </w:tbl>
    <w:p w:rsidR="00332C8D" w:rsidRDefault="00332C8D">
      <w:pPr>
        <w:rPr>
          <w:rFonts w:ascii="PT Astra Serif" w:hAnsi="PT Astra Serif" w:cs="PT Astra Serif"/>
          <w:b/>
          <w:bCs/>
        </w:rPr>
      </w:pPr>
    </w:p>
    <w:p w:rsidR="00332C8D" w:rsidRDefault="00332C8D">
      <w:pPr>
        <w:rPr>
          <w:rFonts w:ascii="PT Astra Serif" w:hAnsi="PT Astra Serif" w:cs="PT Astra Serif"/>
          <w:b/>
          <w:bCs/>
        </w:rPr>
      </w:pPr>
    </w:p>
    <w:p w:rsidR="00332C8D" w:rsidRDefault="008F1047">
      <w:pPr>
        <w:jc w:val="center"/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>ГРАФИК</w:t>
      </w:r>
    </w:p>
    <w:p w:rsidR="00332C8D" w:rsidRDefault="008F1047">
      <w:pPr>
        <w:jc w:val="center"/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>доставки избирательной документации на избирательные участки, образованные в труднодоступных или отдаленных местностях</w:t>
      </w:r>
      <w:r>
        <w:rPr>
          <w:rFonts w:ascii="PT Astra Serif" w:eastAsia="PT Astra Serif" w:hAnsi="PT Astra Serif" w:cs="PT Astra Serif"/>
          <w:b/>
          <w:bCs/>
        </w:rPr>
        <w:br/>
        <w:t xml:space="preserve"> на выборах депутатов Государственной Думы Федерального Собрания</w:t>
      </w:r>
    </w:p>
    <w:p w:rsidR="00332C8D" w:rsidRDefault="008F1047">
      <w:pPr>
        <w:jc w:val="center"/>
        <w:rPr>
          <w:rFonts w:ascii="PT Astra Serif" w:eastAsia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 xml:space="preserve">Российской Федерации </w:t>
      </w:r>
      <w:r>
        <w:rPr>
          <w:rFonts w:ascii="PT Astra Serif" w:eastAsia="PT Astra Serif" w:hAnsi="PT Astra Serif" w:cs="PT Astra Serif"/>
          <w:b/>
          <w:bCs/>
          <w:highlight w:val="white"/>
        </w:rPr>
        <w:t>девятого</w:t>
      </w:r>
      <w:r>
        <w:rPr>
          <w:rFonts w:ascii="PT Astra Serif" w:eastAsia="PT Astra Serif" w:hAnsi="PT Astra Serif" w:cs="PT Astra Serif"/>
          <w:b/>
          <w:bCs/>
        </w:rPr>
        <w:t xml:space="preserve"> созыва</w:t>
      </w:r>
    </w:p>
    <w:p w:rsidR="00332C8D" w:rsidRDefault="00332C8D">
      <w:pPr>
        <w:jc w:val="center"/>
        <w:rPr>
          <w:rFonts w:ascii="PT Astra Serif" w:hAnsi="PT Astra Serif" w:cs="PT Astra Serif"/>
          <w:b/>
          <w:bCs/>
        </w:rPr>
      </w:pPr>
    </w:p>
    <w:p w:rsidR="00332C8D" w:rsidRDefault="00332C8D">
      <w:pPr>
        <w:jc w:val="center"/>
        <w:rPr>
          <w:rFonts w:ascii="PT Astra Serif" w:hAnsi="PT Astra Serif" w:cs="PT Astra Serif"/>
          <w:b/>
          <w:bCs/>
        </w:rPr>
      </w:pPr>
    </w:p>
    <w:tbl>
      <w:tblPr>
        <w:tblW w:w="95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88"/>
        <w:gridCol w:w="1936"/>
        <w:gridCol w:w="1860"/>
        <w:gridCol w:w="1822"/>
        <w:gridCol w:w="703"/>
        <w:gridCol w:w="714"/>
        <w:gridCol w:w="1967"/>
      </w:tblGrid>
      <w:tr w:rsidR="00332C8D">
        <w:trPr>
          <w:cantSplit/>
          <w:trHeight w:val="728"/>
        </w:trPr>
        <w:tc>
          <w:tcPr>
            <w:tcW w:w="6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№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п/п</w:t>
            </w:r>
          </w:p>
        </w:tc>
        <w:tc>
          <w:tcPr>
            <w:tcW w:w="19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Номер избирательного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учас</w:t>
            </w: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тка</w:t>
            </w:r>
          </w:p>
        </w:tc>
        <w:tc>
          <w:tcPr>
            <w:tcW w:w="18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Наименование населенного пункта (объекта)</w:t>
            </w:r>
          </w:p>
        </w:tc>
        <w:tc>
          <w:tcPr>
            <w:tcW w:w="182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Наименование документа</w:t>
            </w:r>
          </w:p>
          <w:p w:rsidR="00332C8D" w:rsidRDefault="00332C8D">
            <w:pPr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  <w:tc>
          <w:tcPr>
            <w:tcW w:w="1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Дата доставки</w:t>
            </w:r>
          </w:p>
        </w:tc>
        <w:tc>
          <w:tcPr>
            <w:tcW w:w="19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Вид транспорта, которым осуществляется доставка</w:t>
            </w:r>
          </w:p>
        </w:tc>
      </w:tr>
      <w:tr w:rsidR="00332C8D">
        <w:trPr>
          <w:cantSplit/>
          <w:trHeight w:val="727"/>
        </w:trPr>
        <w:tc>
          <w:tcPr>
            <w:tcW w:w="6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9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88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b/>
                <w:sz w:val="24"/>
                <w:szCs w:val="24"/>
              </w:rPr>
            </w:pPr>
          </w:p>
        </w:tc>
        <w:tc>
          <w:tcPr>
            <w:tcW w:w="182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b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план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факт</w:t>
            </w:r>
          </w:p>
        </w:tc>
        <w:tc>
          <w:tcPr>
            <w:tcW w:w="197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32C8D">
        <w:trPr>
          <w:cantSplit/>
          <w:trHeight w:val="727"/>
        </w:trPr>
        <w:tc>
          <w:tcPr>
            <w:tcW w:w="609" w:type="dxa"/>
            <w:tcBorders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  <w:tc>
          <w:tcPr>
            <w:tcW w:w="1936" w:type="dxa"/>
            <w:tcBorders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  <w:tc>
          <w:tcPr>
            <w:tcW w:w="1888" w:type="dxa"/>
            <w:tcBorders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  <w:tc>
          <w:tcPr>
            <w:tcW w:w="1822" w:type="dxa"/>
            <w:tcBorders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1979" w:type="dxa"/>
            <w:tcBorders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</w:tr>
      <w:tr w:rsidR="00332C8D">
        <w:trPr>
          <w:cantSplit/>
          <w:trHeight w:val="727"/>
        </w:trPr>
        <w:tc>
          <w:tcPr>
            <w:tcW w:w="609" w:type="dxa"/>
            <w:tcBorders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  <w:tc>
          <w:tcPr>
            <w:tcW w:w="1936" w:type="dxa"/>
            <w:tcBorders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  <w:tc>
          <w:tcPr>
            <w:tcW w:w="1888" w:type="dxa"/>
            <w:tcBorders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  <w:tc>
          <w:tcPr>
            <w:tcW w:w="1822" w:type="dxa"/>
            <w:tcBorders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1979" w:type="dxa"/>
            <w:tcBorders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</w:tr>
      <w:tr w:rsidR="00332C8D">
        <w:trPr>
          <w:cantSplit/>
          <w:trHeight w:val="727"/>
        </w:trPr>
        <w:tc>
          <w:tcPr>
            <w:tcW w:w="6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  <w:tc>
          <w:tcPr>
            <w:tcW w:w="193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  <w:tc>
          <w:tcPr>
            <w:tcW w:w="188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  <w:tc>
          <w:tcPr>
            <w:tcW w:w="182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1979" w:type="dxa"/>
            <w:tcBorders>
              <w:left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</w:tr>
    </w:tbl>
    <w:p w:rsidR="00332C8D" w:rsidRDefault="00332C8D">
      <w:pPr>
        <w:rPr>
          <w:rFonts w:ascii="PT Astra Serif" w:hAnsi="PT Astra Serif" w:cs="PT Astra Serif"/>
        </w:rPr>
      </w:pPr>
    </w:p>
    <w:p w:rsidR="00332C8D" w:rsidRDefault="00332C8D">
      <w:pPr>
        <w:rPr>
          <w:rFonts w:ascii="PT Astra Serif" w:hAnsi="PT Astra Serif" w:cs="PT Astra Serif"/>
        </w:rPr>
      </w:pPr>
    </w:p>
    <w:p w:rsidR="00332C8D" w:rsidRDefault="00332C8D">
      <w:pPr>
        <w:rPr>
          <w:rFonts w:ascii="PT Astra Serif" w:hAnsi="PT Astra Serif" w:cs="PT Astra Serif"/>
        </w:rPr>
        <w:sectPr w:rsidR="00332C8D">
          <w:headerReference w:type="even" r:id="rId21"/>
          <w:footerReference w:type="even" r:id="rId22"/>
          <w:footerReference w:type="default" r:id="rId23"/>
          <w:pgSz w:w="11906" w:h="16838"/>
          <w:pgMar w:top="1134" w:right="851" w:bottom="1134" w:left="1701" w:header="720" w:footer="720" w:gutter="0"/>
          <w:cols w:space="720"/>
          <w:titlePg/>
          <w:docGrid w:linePitch="360"/>
        </w:sectPr>
      </w:pPr>
    </w:p>
    <w:tbl>
      <w:tblPr>
        <w:tblW w:w="0" w:type="auto"/>
        <w:tblInd w:w="4168" w:type="dxa"/>
        <w:tblLayout w:type="fixed"/>
        <w:tblLook w:val="0000"/>
      </w:tblPr>
      <w:tblGrid>
        <w:gridCol w:w="5402"/>
      </w:tblGrid>
      <w:tr w:rsidR="00332C8D">
        <w:tc>
          <w:tcPr>
            <w:tcW w:w="5402" w:type="dxa"/>
            <w:vAlign w:val="bottom"/>
          </w:tcPr>
          <w:p w:rsidR="00332C8D" w:rsidRDefault="008F1047">
            <w:pPr>
              <w:pStyle w:val="13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Приложение № 5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к Рекомендациям по организации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и проведению голосования избирателей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в труднодоступных или отдаленных местностях при проведении выборов депутатов Государственной Думы Федерального Собрания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Российской Федерации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  <w:highlight w:val="white"/>
              </w:rPr>
              <w:t>девятого</w:t>
            </w:r>
            <w:r>
              <w:rPr>
                <w:rFonts w:ascii="PT Astra Serif" w:eastAsia="PT Astra Serif" w:hAnsi="PT Astra Serif" w:cs="PT Astra Serif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созыва</w:t>
            </w:r>
          </w:p>
          <w:p w:rsidR="00332C8D" w:rsidRDefault="00332C8D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332C8D" w:rsidRDefault="008F1047">
            <w:pPr>
              <w:pStyle w:val="25"/>
              <w:ind w:left="32"/>
              <w:jc w:val="right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(примерная форма)</w:t>
            </w:r>
          </w:p>
        </w:tc>
      </w:tr>
    </w:tbl>
    <w:p w:rsidR="00332C8D" w:rsidRDefault="00332C8D">
      <w:pPr>
        <w:ind w:left="-180" w:firstLine="480"/>
        <w:jc w:val="center"/>
        <w:rPr>
          <w:rFonts w:ascii="PT Astra Serif" w:hAnsi="PT Astra Serif" w:cs="PT Astra Serif"/>
          <w:b/>
          <w:bCs/>
        </w:rPr>
      </w:pPr>
    </w:p>
    <w:p w:rsidR="00332C8D" w:rsidRDefault="008F1047">
      <w:pPr>
        <w:ind w:left="-180" w:firstLine="480"/>
        <w:jc w:val="center"/>
        <w:rPr>
          <w:rFonts w:ascii="PT Astra Serif" w:eastAsia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</w:rPr>
        <w:t>УЧАСТКО</w:t>
      </w:r>
      <w:r>
        <w:rPr>
          <w:rFonts w:ascii="PT Astra Serif" w:eastAsia="PT Astra Serif" w:hAnsi="PT Astra Serif" w:cs="PT Astra Serif"/>
          <w:b/>
        </w:rPr>
        <w:t xml:space="preserve">ВАЯ ИЗБИРАТЕЛЬНАЯ КОМИССИЯ </w:t>
      </w:r>
    </w:p>
    <w:p w:rsidR="00332C8D" w:rsidRDefault="008F1047">
      <w:pPr>
        <w:ind w:left="-180" w:firstLine="480"/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>ИЗБИРАТЕЛЬНОГО УЧАСТКА № _____</w:t>
      </w:r>
    </w:p>
    <w:p w:rsidR="00332C8D" w:rsidRDefault="00332C8D">
      <w:pPr>
        <w:ind w:left="-180" w:firstLine="480"/>
        <w:jc w:val="center"/>
        <w:rPr>
          <w:rFonts w:ascii="PT Astra Serif" w:hAnsi="PT Astra Serif" w:cs="PT Astra Serif"/>
          <w:b/>
          <w:sz w:val="24"/>
          <w:szCs w:val="24"/>
        </w:rPr>
      </w:pPr>
    </w:p>
    <w:p w:rsidR="00332C8D" w:rsidRDefault="00332C8D">
      <w:pPr>
        <w:ind w:left="-180" w:firstLine="480"/>
        <w:jc w:val="center"/>
        <w:rPr>
          <w:rFonts w:ascii="PT Astra Serif" w:hAnsi="PT Astra Serif" w:cs="PT Astra Serif"/>
          <w:b/>
          <w:sz w:val="24"/>
          <w:szCs w:val="24"/>
        </w:rPr>
      </w:pPr>
    </w:p>
    <w:p w:rsidR="00332C8D" w:rsidRDefault="008F1047">
      <w:pPr>
        <w:ind w:left="-180" w:firstLine="480"/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>РЕШЕНИЕ</w:t>
      </w:r>
    </w:p>
    <w:p w:rsidR="00332C8D" w:rsidRDefault="00332C8D">
      <w:pPr>
        <w:ind w:left="-180" w:firstLine="480"/>
        <w:jc w:val="center"/>
        <w:rPr>
          <w:rFonts w:ascii="PT Astra Serif" w:hAnsi="PT Astra Serif" w:cs="PT Astra Serif"/>
          <w:b/>
          <w:sz w:val="24"/>
          <w:szCs w:val="24"/>
        </w:rPr>
      </w:pPr>
    </w:p>
    <w:p w:rsidR="00332C8D" w:rsidRDefault="008F1047">
      <w:pPr>
        <w:ind w:left="-180" w:firstLine="480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« ____»___________ 20__ года                                                   № _______</w:t>
      </w:r>
    </w:p>
    <w:p w:rsidR="00332C8D" w:rsidRDefault="00332C8D">
      <w:pPr>
        <w:ind w:left="-180" w:firstLine="480"/>
        <w:jc w:val="both"/>
        <w:rPr>
          <w:rFonts w:ascii="PT Astra Serif" w:hAnsi="PT Astra Serif" w:cs="PT Astra Serif"/>
        </w:rPr>
      </w:pPr>
    </w:p>
    <w:p w:rsidR="00332C8D" w:rsidRDefault="00332C8D">
      <w:pPr>
        <w:ind w:left="-180" w:firstLine="480"/>
        <w:jc w:val="both"/>
        <w:rPr>
          <w:rFonts w:ascii="PT Astra Serif" w:hAnsi="PT Astra Serif" w:cs="PT Astra Serif"/>
        </w:rPr>
      </w:pPr>
    </w:p>
    <w:p w:rsidR="00332C8D" w:rsidRDefault="008F1047">
      <w:pPr>
        <w:ind w:left="-181" w:firstLine="482"/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 xml:space="preserve">О самостоятельном изготовлении избирательной документации по выборам депутатов Государственной Думы Федерального Собрания </w:t>
      </w:r>
    </w:p>
    <w:p w:rsidR="00332C8D" w:rsidRDefault="008F1047">
      <w:pPr>
        <w:ind w:left="-181" w:firstLine="482"/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 xml:space="preserve">Российской Федерации </w:t>
      </w:r>
      <w:r>
        <w:rPr>
          <w:rFonts w:ascii="PT Astra Serif" w:eastAsia="PT Astra Serif" w:hAnsi="PT Astra Serif" w:cs="PT Astra Serif"/>
          <w:b/>
          <w:highlight w:val="white"/>
        </w:rPr>
        <w:t>девятого</w:t>
      </w:r>
      <w:r>
        <w:rPr>
          <w:rFonts w:ascii="PT Astra Serif" w:eastAsia="PT Astra Serif" w:hAnsi="PT Astra Serif" w:cs="PT Astra Serif"/>
          <w:b/>
        </w:rPr>
        <w:t xml:space="preserve"> созыва</w:t>
      </w:r>
    </w:p>
    <w:p w:rsidR="00332C8D" w:rsidRDefault="00332C8D">
      <w:pPr>
        <w:ind w:left="-180" w:firstLine="480"/>
        <w:jc w:val="center"/>
        <w:rPr>
          <w:rFonts w:ascii="PT Astra Serif" w:hAnsi="PT Astra Serif" w:cs="PT Astra Serif"/>
          <w:b/>
        </w:rPr>
      </w:pPr>
    </w:p>
    <w:p w:rsidR="00332C8D" w:rsidRDefault="00332C8D">
      <w:pPr>
        <w:ind w:left="-180" w:firstLine="480"/>
        <w:jc w:val="center"/>
        <w:rPr>
          <w:rFonts w:ascii="PT Astra Serif" w:hAnsi="PT Astra Serif" w:cs="PT Astra Serif"/>
          <w:b/>
        </w:rPr>
      </w:pPr>
    </w:p>
    <w:p w:rsidR="00332C8D" w:rsidRDefault="008F1047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В связи с невозможностью своевременной доставки избирательной документации по выборам депутато</w:t>
      </w:r>
      <w:r>
        <w:rPr>
          <w:rFonts w:ascii="PT Astra Serif" w:eastAsia="PT Astra Serif" w:hAnsi="PT Astra Serif" w:cs="PT Astra Serif"/>
        </w:rPr>
        <w:t xml:space="preserve">в Государственной Думы Федерального Собрания Российской Федерации девятого созыва в участковую избирательную комиссию избирательного участка № _________ </w:t>
      </w:r>
      <w:r>
        <w:rPr>
          <w:rFonts w:ascii="PT Astra Serif" w:eastAsia="PT Astra Serif" w:hAnsi="PT Astra Serif" w:cs="PT Astra Serif"/>
        </w:rPr>
        <w:br/>
        <w:t>(можно указать причину), на основании части 18 статьи 79 Федерального закона «О выборах депутатов Госу</w:t>
      </w:r>
      <w:r>
        <w:rPr>
          <w:rFonts w:ascii="PT Astra Serif" w:eastAsia="PT Astra Serif" w:hAnsi="PT Astra Serif" w:cs="PT Astra Serif"/>
        </w:rPr>
        <w:t xml:space="preserve">дарственной Думы Федерального Собрания Российской Федерации» и предварительного согласования __________________________________________________________________ </w:t>
      </w:r>
    </w:p>
    <w:p w:rsidR="00332C8D" w:rsidRDefault="008F1047">
      <w:pPr>
        <w:spacing w:line="144" w:lineRule="auto"/>
        <w:jc w:val="both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 xml:space="preserve">                                                            (наименование территориальной избир</w:t>
      </w:r>
      <w:r>
        <w:rPr>
          <w:rFonts w:ascii="PT Astra Serif" w:eastAsia="PT Astra Serif" w:hAnsi="PT Astra Serif" w:cs="PT Astra Serif"/>
          <w:i/>
          <w:vertAlign w:val="superscript"/>
        </w:rPr>
        <w:t>ательной комиссии)</w:t>
      </w:r>
    </w:p>
    <w:p w:rsidR="00332C8D" w:rsidRDefault="008F1047">
      <w:pPr>
        <w:spacing w:line="360" w:lineRule="auto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вопроса, связанного с самостоятельным изготовлением избирательной документации, участковая избирательная комиссия  р е ш и л а:</w:t>
      </w:r>
    </w:p>
    <w:p w:rsidR="00332C8D" w:rsidRDefault="008F1047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1. В срок до «____» ________ 20__ года изготовить по формам, направленным территориальной избирательной комис</w:t>
      </w:r>
      <w:r>
        <w:rPr>
          <w:rFonts w:ascii="PT Astra Serif" w:eastAsia="PT Astra Serif" w:hAnsi="PT Astra Serif" w:cs="PT Astra Serif"/>
        </w:rPr>
        <w:t xml:space="preserve">сией, с использованием технических средств (указать каких) следующие избирательные документы по выборам депутатов Государственной Думы Федерального Собрания Российской Федерации </w:t>
      </w:r>
      <w:r>
        <w:rPr>
          <w:rFonts w:ascii="PT Astra Serif" w:eastAsia="PT Astra Serif" w:hAnsi="PT Astra Serif" w:cs="PT Astra Serif"/>
          <w:highlight w:val="white"/>
        </w:rPr>
        <w:t xml:space="preserve">девятого </w:t>
      </w:r>
      <w:r>
        <w:rPr>
          <w:rFonts w:ascii="PT Astra Serif" w:eastAsia="PT Astra Serif" w:hAnsi="PT Astra Serif" w:cs="PT Astra Serif"/>
        </w:rPr>
        <w:t>созыва:</w:t>
      </w:r>
    </w:p>
    <w:p w:rsidR="00332C8D" w:rsidRDefault="008F1047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бланки протокола участковой избирательной комиссии об итогах </w:t>
      </w:r>
      <w:r>
        <w:rPr>
          <w:rFonts w:ascii="PT Astra Serif" w:eastAsia="PT Astra Serif" w:hAnsi="PT Astra Serif" w:cs="PT Astra Serif"/>
        </w:rPr>
        <w:t>голосования по федеральному избирательному округу – _____ штук;</w:t>
      </w:r>
    </w:p>
    <w:p w:rsidR="00332C8D" w:rsidRDefault="008F1047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бланки протокола участковой избирательной комиссии об итогах голосования по одномандатному избирательному округу №__  –  _____ штук;</w:t>
      </w:r>
    </w:p>
    <w:p w:rsidR="00332C8D" w:rsidRDefault="008F1047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бланки списка избирателей – _____ штук;</w:t>
      </w:r>
    </w:p>
    <w:p w:rsidR="00332C8D" w:rsidRDefault="008F1047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информационные мате</w:t>
      </w:r>
      <w:r>
        <w:rPr>
          <w:rFonts w:ascii="PT Astra Serif" w:eastAsia="PT Astra Serif" w:hAnsi="PT Astra Serif" w:cs="PT Astra Serif"/>
        </w:rPr>
        <w:t xml:space="preserve">риалы: о федеральных списках кандидатов, внесенных в избирательный бюллетень, и о выдвинувших их политических партиях; о каждом зарегистрированном кандидате, внесенном </w:t>
      </w:r>
      <w:r>
        <w:rPr>
          <w:rFonts w:ascii="PT Astra Serif" w:eastAsia="PT Astra Serif" w:hAnsi="PT Astra Serif" w:cs="PT Astra Serif"/>
        </w:rPr>
        <w:br/>
        <w:t>в избирательный бюллетень по одномандатному избирательному округу № ___.</w:t>
      </w:r>
    </w:p>
    <w:p w:rsidR="00332C8D" w:rsidRDefault="008F1047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2. Контроль за</w:t>
      </w:r>
      <w:r>
        <w:rPr>
          <w:rFonts w:ascii="PT Astra Serif" w:eastAsia="PT Astra Serif" w:hAnsi="PT Astra Serif" w:cs="PT Astra Serif"/>
        </w:rPr>
        <w:t xml:space="preserve"> изготовлением избирательной документации возложить на секретаря участковой избирательной комиссии _______________________.</w:t>
      </w:r>
    </w:p>
    <w:p w:rsidR="00332C8D" w:rsidRDefault="008F1047">
      <w:pPr>
        <w:spacing w:line="122" w:lineRule="auto"/>
        <w:ind w:left="3005" w:firstLine="709"/>
        <w:jc w:val="center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 xml:space="preserve">                                                      (инициалы, фамилия)</w:t>
      </w:r>
    </w:p>
    <w:p w:rsidR="00332C8D" w:rsidRDefault="00332C8D">
      <w:pPr>
        <w:ind w:left="-180" w:firstLine="480"/>
        <w:jc w:val="both"/>
        <w:rPr>
          <w:rFonts w:ascii="PT Astra Serif" w:hAnsi="PT Astra Serif" w:cs="PT Astra Serif"/>
        </w:rPr>
      </w:pPr>
    </w:p>
    <w:p w:rsidR="00332C8D" w:rsidRDefault="00332C8D">
      <w:pPr>
        <w:ind w:left="-180" w:firstLine="480"/>
        <w:jc w:val="both"/>
        <w:rPr>
          <w:rFonts w:ascii="PT Astra Serif" w:hAnsi="PT Astra Serif" w:cs="PT Astra Serif"/>
        </w:rPr>
      </w:pPr>
    </w:p>
    <w:tbl>
      <w:tblPr>
        <w:tblW w:w="0" w:type="auto"/>
        <w:tblLayout w:type="fixed"/>
        <w:tblLook w:val="04A0"/>
      </w:tblPr>
      <w:tblGrid>
        <w:gridCol w:w="4361"/>
        <w:gridCol w:w="5209"/>
      </w:tblGrid>
      <w:tr w:rsidR="00332C8D">
        <w:tc>
          <w:tcPr>
            <w:tcW w:w="4361" w:type="dxa"/>
          </w:tcPr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Председатель участковой избирательной комиссии</w:t>
            </w:r>
          </w:p>
        </w:tc>
        <w:tc>
          <w:tcPr>
            <w:tcW w:w="5209" w:type="dxa"/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__________     ____________________</w:t>
            </w:r>
          </w:p>
          <w:p w:rsidR="00332C8D" w:rsidRDefault="008F1047">
            <w:pPr>
              <w:pStyle w:val="14-15"/>
              <w:spacing w:line="240" w:lineRule="auto"/>
              <w:ind w:firstLine="0"/>
              <w:rPr>
                <w:rFonts w:ascii="PT Astra Serif" w:hAnsi="PT Astra Serif" w:cs="PT Astra Serif"/>
                <w:i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i/>
                <w:vertAlign w:val="superscript"/>
              </w:rPr>
              <w:t xml:space="preserve">           (подпись)                          (инициалы, фамилия)</w:t>
            </w:r>
          </w:p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i/>
                <w:vertAlign w:val="superscript"/>
              </w:rPr>
            </w:pPr>
          </w:p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</w:tr>
      <w:tr w:rsidR="00332C8D">
        <w:tc>
          <w:tcPr>
            <w:tcW w:w="4361" w:type="dxa"/>
          </w:tcPr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 xml:space="preserve">Секретарь участковой </w:t>
            </w:r>
          </w:p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избирательной комиссии</w:t>
            </w:r>
          </w:p>
        </w:tc>
        <w:tc>
          <w:tcPr>
            <w:tcW w:w="5209" w:type="dxa"/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__________     _____________________</w:t>
            </w:r>
          </w:p>
          <w:p w:rsidR="00332C8D" w:rsidRDefault="008F1047">
            <w:pPr>
              <w:pStyle w:val="14-15"/>
              <w:spacing w:line="240" w:lineRule="auto"/>
              <w:ind w:firstLine="0"/>
              <w:rPr>
                <w:rFonts w:ascii="PT Astra Serif" w:hAnsi="PT Astra Serif" w:cs="PT Astra Serif"/>
                <w:i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i/>
                <w:vertAlign w:val="superscript"/>
              </w:rPr>
              <w:t xml:space="preserve">           (подпись)                        (инициалы, фамилия)</w:t>
            </w:r>
          </w:p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</w:tr>
    </w:tbl>
    <w:p w:rsidR="00332C8D" w:rsidRDefault="00332C8D">
      <w:pPr>
        <w:spacing w:line="360" w:lineRule="auto"/>
        <w:ind w:left="-180" w:firstLine="480"/>
        <w:jc w:val="both"/>
        <w:rPr>
          <w:rFonts w:ascii="PT Astra Serif" w:hAnsi="PT Astra Serif" w:cs="PT Astra Serif"/>
          <w:sz w:val="24"/>
          <w:szCs w:val="24"/>
        </w:rPr>
      </w:pPr>
    </w:p>
    <w:p w:rsidR="00332C8D" w:rsidRDefault="00332C8D">
      <w:pPr>
        <w:spacing w:line="360" w:lineRule="auto"/>
        <w:ind w:left="-180" w:firstLine="480"/>
        <w:jc w:val="both"/>
        <w:rPr>
          <w:rFonts w:ascii="PT Astra Serif" w:hAnsi="PT Astra Serif" w:cs="PT Astra Serif"/>
          <w:sz w:val="24"/>
          <w:szCs w:val="24"/>
        </w:rPr>
      </w:pPr>
    </w:p>
    <w:p w:rsidR="00332C8D" w:rsidRDefault="00332C8D">
      <w:pPr>
        <w:spacing w:line="360" w:lineRule="auto"/>
        <w:ind w:left="-180" w:firstLine="480"/>
        <w:jc w:val="both"/>
        <w:rPr>
          <w:rFonts w:ascii="PT Astra Serif" w:hAnsi="PT Astra Serif" w:cs="PT Astra Serif"/>
          <w:sz w:val="24"/>
          <w:szCs w:val="24"/>
        </w:rPr>
      </w:pPr>
    </w:p>
    <w:p w:rsidR="00332C8D" w:rsidRDefault="00332C8D">
      <w:pPr>
        <w:rPr>
          <w:rFonts w:ascii="PT Astra Serif" w:hAnsi="PT Astra Serif" w:cs="PT Astra Serif"/>
        </w:rPr>
        <w:sectPr w:rsidR="00332C8D">
          <w:headerReference w:type="even" r:id="rId24"/>
          <w:headerReference w:type="default" r:id="rId25"/>
          <w:footerReference w:type="even" r:id="rId26"/>
          <w:footerReference w:type="default" r:id="rId27"/>
          <w:headerReference w:type="first" r:id="rId28"/>
          <w:footerReference w:type="first" r:id="rId29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60"/>
        </w:sectPr>
      </w:pPr>
    </w:p>
    <w:tbl>
      <w:tblPr>
        <w:tblW w:w="0" w:type="auto"/>
        <w:tblInd w:w="4168" w:type="dxa"/>
        <w:tblLayout w:type="fixed"/>
        <w:tblLook w:val="0000"/>
      </w:tblPr>
      <w:tblGrid>
        <w:gridCol w:w="5402"/>
      </w:tblGrid>
      <w:tr w:rsidR="00332C8D">
        <w:tc>
          <w:tcPr>
            <w:tcW w:w="5402" w:type="dxa"/>
            <w:vAlign w:val="bottom"/>
          </w:tcPr>
          <w:p w:rsidR="00332C8D" w:rsidRDefault="008F1047">
            <w:pPr>
              <w:pStyle w:val="13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Приложение № 6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к Рекомендациям по организации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и проведению голосования избирателей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в труднодоступных или отдаленных местностях при проведении выборов депутатов Государственной Думы Федерального Собрания Российской Федерации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  <w:highlight w:val="white"/>
              </w:rPr>
              <w:t>девятого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 созыва</w:t>
            </w:r>
          </w:p>
          <w:p w:rsidR="00332C8D" w:rsidRDefault="00332C8D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332C8D" w:rsidRDefault="008F1047">
            <w:pPr>
              <w:pStyle w:val="25"/>
              <w:ind w:left="32"/>
              <w:jc w:val="right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(примерная форма)</w:t>
            </w:r>
          </w:p>
        </w:tc>
      </w:tr>
    </w:tbl>
    <w:p w:rsidR="00332C8D" w:rsidRDefault="00332C8D">
      <w:pPr>
        <w:pStyle w:val="Heading1"/>
        <w:spacing w:before="0" w:after="0"/>
        <w:rPr>
          <w:rFonts w:ascii="PT Astra Serif" w:hAnsi="PT Astra Serif" w:cs="PT Astra Serif"/>
        </w:rPr>
      </w:pPr>
    </w:p>
    <w:p w:rsidR="00332C8D" w:rsidRDefault="00332C8D">
      <w:pPr>
        <w:pStyle w:val="Heading1"/>
        <w:spacing w:before="0" w:after="0"/>
        <w:rPr>
          <w:rFonts w:ascii="PT Astra Serif" w:eastAsia="PT Astra Serif" w:hAnsi="PT Astra Serif" w:cs="PT Astra Serif"/>
        </w:rPr>
      </w:pPr>
    </w:p>
    <w:p w:rsidR="00332C8D" w:rsidRDefault="008F1047">
      <w:pPr>
        <w:pStyle w:val="Heading1"/>
        <w:spacing w:before="0" w:after="0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ИЗБИРАТЕЛЬНАЯ КОМИССИЯ</w:t>
      </w:r>
    </w:p>
    <w:p w:rsidR="00332C8D" w:rsidRDefault="008F1047">
      <w:pPr>
        <w:jc w:val="center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___________________________________________</w:t>
      </w:r>
    </w:p>
    <w:p w:rsidR="00332C8D" w:rsidRDefault="008F1047">
      <w:pPr>
        <w:jc w:val="center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>(наименова</w:t>
      </w:r>
      <w:r>
        <w:rPr>
          <w:rFonts w:ascii="PT Astra Serif" w:eastAsia="PT Astra Serif" w:hAnsi="PT Astra Serif" w:cs="PT Astra Serif"/>
          <w:i/>
          <w:vertAlign w:val="superscript"/>
        </w:rPr>
        <w:t>ние субъекта Российской Федерации)</w:t>
      </w:r>
    </w:p>
    <w:p w:rsidR="00332C8D" w:rsidRDefault="008F1047">
      <w:pP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«___»_____________ 20__ года                                                    № ___________</w:t>
      </w:r>
    </w:p>
    <w:p w:rsidR="00332C8D" w:rsidRDefault="00332C8D">
      <w:pPr>
        <w:rPr>
          <w:rFonts w:ascii="PT Astra Serif" w:hAnsi="PT Astra Serif" w:cs="PT Astra Serif"/>
          <w:sz w:val="20"/>
          <w:szCs w:val="20"/>
        </w:rPr>
      </w:pPr>
    </w:p>
    <w:p w:rsidR="00332C8D" w:rsidRDefault="008F1047">
      <w:pPr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>РЕШЕНИЕ</w:t>
      </w:r>
    </w:p>
    <w:p w:rsidR="00332C8D" w:rsidRDefault="00332C8D">
      <w:pPr>
        <w:rPr>
          <w:rFonts w:ascii="PT Astra Serif" w:hAnsi="PT Astra Serif" w:cs="PT Astra Serif"/>
          <w:sz w:val="16"/>
          <w:szCs w:val="16"/>
        </w:rPr>
      </w:pPr>
    </w:p>
    <w:p w:rsidR="00332C8D" w:rsidRDefault="008F1047">
      <w:pPr>
        <w:pStyle w:val="af1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О проведении досрочного голосования избирателей на избирательных участках, образованных в труднодоступных или отдаленных местностях на выборах депутатов Государственной Думы Федерального Собрания Российской Федерации </w:t>
      </w:r>
      <w:r>
        <w:rPr>
          <w:rFonts w:ascii="PT Astra Serif" w:eastAsia="PT Astra Serif" w:hAnsi="PT Astra Serif" w:cs="PT Astra Serif"/>
          <w:highlight w:val="white"/>
        </w:rPr>
        <w:t>девятого</w:t>
      </w:r>
      <w:r>
        <w:rPr>
          <w:rFonts w:ascii="PT Astra Serif" w:eastAsia="PT Astra Serif" w:hAnsi="PT Astra Serif" w:cs="PT Astra Serif"/>
        </w:rPr>
        <w:t xml:space="preserve"> созыва</w:t>
      </w:r>
    </w:p>
    <w:p w:rsidR="00332C8D" w:rsidRDefault="00332C8D">
      <w:pPr>
        <w:pStyle w:val="af1"/>
        <w:rPr>
          <w:rFonts w:ascii="PT Astra Serif" w:hAnsi="PT Astra Serif" w:cs="PT Astra Serif"/>
          <w:sz w:val="24"/>
          <w:szCs w:val="24"/>
        </w:rPr>
      </w:pPr>
    </w:p>
    <w:p w:rsidR="00332C8D" w:rsidRDefault="008F1047">
      <w:pPr>
        <w:pStyle w:val="14-15"/>
        <w:spacing w:line="240" w:lineRule="auto"/>
        <w:jc w:val="center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Рассмотрев обращения _</w:t>
      </w:r>
      <w:r>
        <w:rPr>
          <w:rFonts w:ascii="PT Astra Serif" w:eastAsia="PT Astra Serif" w:hAnsi="PT Astra Serif" w:cs="PT Astra Serif"/>
        </w:rPr>
        <w:t>_______________________________________ ,</w:t>
      </w:r>
    </w:p>
    <w:p w:rsidR="00332C8D" w:rsidRDefault="008F1047">
      <w:pPr>
        <w:pStyle w:val="14-15"/>
        <w:spacing w:line="240" w:lineRule="auto"/>
        <w:ind w:left="2381"/>
        <w:jc w:val="center"/>
        <w:rPr>
          <w:rFonts w:ascii="PT Astra Serif" w:hAnsi="PT Astra Serif" w:cs="PT Astra Serif"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>(наименования территориальных избирательных комиссий)</w:t>
      </w:r>
    </w:p>
    <w:p w:rsidR="00332C8D" w:rsidRDefault="008F1047">
      <w:pPr>
        <w:pStyle w:val="14-15"/>
        <w:ind w:firstLine="0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руководствуясь частью 1 статьи 82 Федерального закона «О выборах депутатов Государственной Думы Федерального Собрания Российской Федерации», ___________________</w:t>
      </w:r>
      <w:r>
        <w:rPr>
          <w:rFonts w:ascii="PT Astra Serif" w:eastAsia="PT Astra Serif" w:hAnsi="PT Astra Serif" w:cs="PT Astra Serif"/>
        </w:rPr>
        <w:t>____________________________________</w:t>
      </w:r>
    </w:p>
    <w:p w:rsidR="00332C8D" w:rsidRDefault="008F1047">
      <w:pPr>
        <w:pStyle w:val="14-15"/>
        <w:spacing w:line="144" w:lineRule="auto"/>
        <w:ind w:left="2240" w:firstLine="0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>(наименование избирательной комиссии субъекта Российской Федерации)</w:t>
      </w:r>
    </w:p>
    <w:p w:rsidR="00332C8D" w:rsidRDefault="008F1047">
      <w:pPr>
        <w:pStyle w:val="14-15"/>
        <w:ind w:firstLine="0"/>
        <w:jc w:val="left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р е ш и л а:</w:t>
      </w:r>
    </w:p>
    <w:p w:rsidR="00332C8D" w:rsidRDefault="008F1047">
      <w:pPr>
        <w:pStyle w:val="14-15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1. Разрешить с «____» по «____» ___________20__ года провести досрочное голосование всех избирателей на избирательных участках № _____.</w:t>
      </w:r>
    </w:p>
    <w:p w:rsidR="00332C8D" w:rsidRDefault="008F1047">
      <w:pPr>
        <w:pStyle w:val="14-15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2.</w:t>
      </w:r>
      <w:r>
        <w:rPr>
          <w:rFonts w:ascii="PT Astra Serif" w:eastAsia="PT Astra Serif" w:hAnsi="PT Astra Serif" w:cs="PT Astra Serif"/>
        </w:rPr>
        <w:t> Территориальным избирательным комиссиям установить контроль за проведением досрочного голосования на избирательных участках, указанных в пункте 1 настоящего решения, и ежедневно по мере проведения досрочного голосования доводить до сведения_______________</w:t>
      </w:r>
      <w:r>
        <w:rPr>
          <w:rFonts w:ascii="PT Astra Serif" w:eastAsia="PT Astra Serif" w:hAnsi="PT Astra Serif" w:cs="PT Astra Serif"/>
        </w:rPr>
        <w:t>______________________</w:t>
      </w:r>
    </w:p>
    <w:p w:rsidR="00332C8D" w:rsidRDefault="008F1047">
      <w:pPr>
        <w:pStyle w:val="14-15"/>
        <w:spacing w:line="144" w:lineRule="auto"/>
        <w:ind w:firstLine="0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 xml:space="preserve">                                                                                (наименование избирательной комиссии субъекта Российской Федерации)</w:t>
      </w:r>
    </w:p>
    <w:p w:rsidR="00332C8D" w:rsidRDefault="008F1047">
      <w:pPr>
        <w:pStyle w:val="14-15"/>
        <w:ind w:firstLine="0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информацию о ходе его проведения с указанием номера избирательного участка, даты доср</w:t>
      </w:r>
      <w:r>
        <w:rPr>
          <w:rFonts w:ascii="PT Astra Serif" w:eastAsia="PT Astra Serif" w:hAnsi="PT Astra Serif" w:cs="PT Astra Serif"/>
        </w:rPr>
        <w:t>очного голосования и количества проголосовавших избирателей.</w:t>
      </w:r>
    </w:p>
    <w:p w:rsidR="00332C8D" w:rsidRDefault="008F1047">
      <w:pPr>
        <w:pStyle w:val="14-15"/>
        <w:spacing w:line="24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 Опубликовать настоящее решение в газете «___________________» и</w:t>
      </w:r>
    </w:p>
    <w:p w:rsidR="00332C8D" w:rsidRDefault="008F1047">
      <w:pPr>
        <w:pStyle w:val="14-15"/>
        <w:spacing w:line="240" w:lineRule="auto"/>
        <w:ind w:firstLine="0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 xml:space="preserve">                                                                                                                                </w:t>
      </w:r>
      <w:r>
        <w:rPr>
          <w:rFonts w:ascii="PT Astra Serif" w:eastAsia="PT Astra Serif" w:hAnsi="PT Astra Serif" w:cs="PT Astra Serif"/>
          <w:i/>
          <w:vertAlign w:val="superscript"/>
        </w:rPr>
        <w:t xml:space="preserve">                       (наименование СМИ)</w:t>
      </w:r>
    </w:p>
    <w:p w:rsidR="00332C8D" w:rsidRDefault="008F1047">
      <w:pPr>
        <w:pStyle w:val="14-15"/>
        <w:spacing w:line="240" w:lineRule="auto"/>
        <w:ind w:firstLine="0"/>
        <w:jc w:val="left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</w:rPr>
        <w:t xml:space="preserve">разместить на сайте_________________________________________________ </w:t>
      </w:r>
      <w:r>
        <w:rPr>
          <w:rFonts w:ascii="PT Astra Serif" w:eastAsia="PT Astra Serif" w:hAnsi="PT Astra Serif" w:cs="PT Astra Serif"/>
          <w:i/>
          <w:vertAlign w:val="superscript"/>
        </w:rPr>
        <w:t xml:space="preserve">                   </w:t>
      </w:r>
    </w:p>
    <w:p w:rsidR="00332C8D" w:rsidRDefault="008F1047">
      <w:pPr>
        <w:pStyle w:val="14-15"/>
        <w:spacing w:line="240" w:lineRule="auto"/>
        <w:ind w:firstLine="0"/>
        <w:jc w:val="left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 xml:space="preserve">                                                             (наименование избирательной комиссии</w:t>
      </w:r>
      <w:r>
        <w:rPr>
          <w:rFonts w:ascii="PT Astra Serif" w:eastAsia="PT Astra Serif" w:hAnsi="PT Astra Serif" w:cs="PT Astra Serif"/>
          <w:i/>
          <w:vertAlign w:val="superscript"/>
        </w:rPr>
        <w:t xml:space="preserve"> субъекта Российской Федерации)</w:t>
      </w:r>
    </w:p>
    <w:p w:rsidR="00332C8D" w:rsidRDefault="008F1047">
      <w:pPr>
        <w:pStyle w:val="14-15"/>
        <w:ind w:firstLine="0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в сети Интернет в срок до «____» _________ 20__ года.</w:t>
      </w:r>
    </w:p>
    <w:p w:rsidR="00332C8D" w:rsidRDefault="008F1047">
      <w:pPr>
        <w:pStyle w:val="14-15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4. Довести информацию о сроках проведения досрочного голосования на избирательных участках, указанных в пункте 1 настоящего решения, до лиц, указанных в части 5 статьи 32</w:t>
      </w:r>
      <w:r>
        <w:rPr>
          <w:rFonts w:ascii="PT Astra Serif" w:eastAsia="PT Astra Serif" w:hAnsi="PT Astra Serif" w:cs="PT Astra Serif"/>
        </w:rPr>
        <w:t xml:space="preserve"> Федерального закона «О выборах депутатов Государственной Думы Федерального Собрания Российской Федерации».</w:t>
      </w:r>
    </w:p>
    <w:p w:rsidR="00332C8D" w:rsidRDefault="008F1047">
      <w:pPr>
        <w:pStyle w:val="14-15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5. Контроль за исполнением настоящего решения возложить на</w:t>
      </w:r>
      <w:r>
        <w:rPr>
          <w:rFonts w:ascii="PT Astra Serif" w:eastAsia="PT Astra Serif" w:hAnsi="PT Astra Serif" w:cs="PT Astra Serif"/>
        </w:rPr>
        <w:br/>
        <w:t>заместителя председателя ____________________________________________</w:t>
      </w:r>
    </w:p>
    <w:p w:rsidR="00332C8D" w:rsidRDefault="008F1047">
      <w:pPr>
        <w:pStyle w:val="14-15"/>
        <w:spacing w:line="240" w:lineRule="auto"/>
        <w:ind w:firstLine="0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___________________</w:t>
      </w:r>
      <w:r>
        <w:rPr>
          <w:rFonts w:ascii="PT Astra Serif" w:eastAsia="PT Astra Serif" w:hAnsi="PT Astra Serif" w:cs="PT Astra Serif"/>
        </w:rPr>
        <w:t>_______________________________________________.</w:t>
      </w:r>
    </w:p>
    <w:p w:rsidR="00332C8D" w:rsidRDefault="008F1047">
      <w:pPr>
        <w:pStyle w:val="14-15"/>
        <w:spacing w:line="240" w:lineRule="auto"/>
        <w:ind w:hanging="181"/>
        <w:jc w:val="center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>(наименование избирательной комиссии субъекта Российской Федерации, фамилия, инициалы зам. председателя)</w:t>
      </w:r>
    </w:p>
    <w:p w:rsidR="00332C8D" w:rsidRDefault="00332C8D">
      <w:pPr>
        <w:pStyle w:val="14-15"/>
        <w:rPr>
          <w:rFonts w:ascii="PT Astra Serif" w:hAnsi="PT Astra Serif" w:cs="PT Astra Serif"/>
        </w:rPr>
      </w:pPr>
    </w:p>
    <w:tbl>
      <w:tblPr>
        <w:tblW w:w="0" w:type="auto"/>
        <w:tblLayout w:type="fixed"/>
        <w:tblLook w:val="04A0"/>
      </w:tblPr>
      <w:tblGrid>
        <w:gridCol w:w="4361"/>
        <w:gridCol w:w="5209"/>
      </w:tblGrid>
      <w:tr w:rsidR="00332C8D">
        <w:tc>
          <w:tcPr>
            <w:tcW w:w="4361" w:type="dxa"/>
          </w:tcPr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 xml:space="preserve">Председатель избирательной комиссии субъекта </w:t>
            </w:r>
          </w:p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Российской Федерации</w:t>
            </w:r>
          </w:p>
        </w:tc>
        <w:tc>
          <w:tcPr>
            <w:tcW w:w="5209" w:type="dxa"/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 xml:space="preserve">_________     </w:t>
            </w:r>
            <w:r>
              <w:rPr>
                <w:rFonts w:ascii="PT Astra Serif" w:eastAsia="PT Astra Serif" w:hAnsi="PT Astra Serif" w:cs="PT Astra Serif"/>
              </w:rPr>
              <w:t>___________________</w:t>
            </w:r>
          </w:p>
          <w:p w:rsidR="00332C8D" w:rsidRDefault="008F1047">
            <w:pPr>
              <w:pStyle w:val="14-15"/>
              <w:spacing w:line="240" w:lineRule="auto"/>
              <w:ind w:firstLine="0"/>
              <w:rPr>
                <w:rFonts w:ascii="PT Astra Serif" w:hAnsi="PT Astra Serif" w:cs="PT Astra Serif"/>
                <w:i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i/>
                <w:vertAlign w:val="superscript"/>
              </w:rPr>
              <w:t xml:space="preserve">           (подпись)                          (инициалы, фамилия)</w:t>
            </w:r>
          </w:p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i/>
                <w:vertAlign w:val="superscript"/>
              </w:rPr>
            </w:pPr>
          </w:p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</w:tr>
      <w:tr w:rsidR="00332C8D">
        <w:tc>
          <w:tcPr>
            <w:tcW w:w="4361" w:type="dxa"/>
          </w:tcPr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 xml:space="preserve">Секретарь избирательной комиссии субъекта </w:t>
            </w:r>
          </w:p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Российской Федерации</w:t>
            </w:r>
          </w:p>
        </w:tc>
        <w:tc>
          <w:tcPr>
            <w:tcW w:w="5209" w:type="dxa"/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_________     _____________________</w:t>
            </w:r>
          </w:p>
          <w:p w:rsidR="00332C8D" w:rsidRDefault="008F1047">
            <w:pPr>
              <w:pStyle w:val="14-15"/>
              <w:spacing w:line="240" w:lineRule="auto"/>
              <w:ind w:firstLine="0"/>
              <w:rPr>
                <w:rFonts w:ascii="PT Astra Serif" w:hAnsi="PT Astra Serif" w:cs="PT Astra Serif"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i/>
                <w:vertAlign w:val="superscript"/>
              </w:rPr>
              <w:t xml:space="preserve">           </w:t>
            </w:r>
            <w:r>
              <w:rPr>
                <w:rFonts w:ascii="PT Astra Serif" w:eastAsia="PT Astra Serif" w:hAnsi="PT Astra Serif" w:cs="PT Astra Serif"/>
                <w:vertAlign w:val="superscript"/>
              </w:rPr>
              <w:t>(подпись)                        (инициалы, фамилия)</w:t>
            </w:r>
          </w:p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</w:tr>
    </w:tbl>
    <w:p w:rsidR="00332C8D" w:rsidRDefault="00332C8D">
      <w:pPr>
        <w:rPr>
          <w:rFonts w:ascii="PT Astra Serif" w:hAnsi="PT Astra Serif" w:cs="PT Astra Serif"/>
        </w:rPr>
      </w:pPr>
    </w:p>
    <w:p w:rsidR="00332C8D" w:rsidRDefault="00332C8D">
      <w:pPr>
        <w:rPr>
          <w:rFonts w:ascii="PT Astra Serif" w:hAnsi="PT Astra Serif" w:cs="PT Astra Serif"/>
        </w:rPr>
        <w:sectPr w:rsidR="00332C8D">
          <w:headerReference w:type="even" r:id="rId30"/>
          <w:headerReference w:type="default" r:id="rId31"/>
          <w:footerReference w:type="even" r:id="rId32"/>
          <w:footerReference w:type="default" r:id="rId33"/>
          <w:headerReference w:type="first" r:id="rId34"/>
          <w:footerReference w:type="first" r:id="rId35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60"/>
        </w:sectPr>
      </w:pPr>
    </w:p>
    <w:tbl>
      <w:tblPr>
        <w:tblW w:w="0" w:type="auto"/>
        <w:tblInd w:w="4168" w:type="dxa"/>
        <w:tblLayout w:type="fixed"/>
        <w:tblLook w:val="0000"/>
      </w:tblPr>
      <w:tblGrid>
        <w:gridCol w:w="5402"/>
      </w:tblGrid>
      <w:tr w:rsidR="00332C8D">
        <w:tc>
          <w:tcPr>
            <w:tcW w:w="5402" w:type="dxa"/>
            <w:vAlign w:val="bottom"/>
          </w:tcPr>
          <w:p w:rsidR="00332C8D" w:rsidRDefault="008F1047">
            <w:pPr>
              <w:pStyle w:val="13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Приложение № 7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к Рекомендациям по организации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и проведению голосования избирателей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в труднодоступных или отдаленных местностях при проведении выборов депутатов Государственной Думы Федерального Собрания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Российской Федерации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  <w:highlight w:val="white"/>
              </w:rPr>
              <w:t>девятого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 созыва</w:t>
            </w:r>
          </w:p>
          <w:p w:rsidR="00332C8D" w:rsidRDefault="00332C8D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332C8D" w:rsidRDefault="008F1047">
            <w:pPr>
              <w:pStyle w:val="25"/>
              <w:ind w:left="32"/>
              <w:jc w:val="right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(примерная форма)</w:t>
            </w:r>
          </w:p>
        </w:tc>
      </w:tr>
    </w:tbl>
    <w:p w:rsidR="00332C8D" w:rsidRDefault="00332C8D">
      <w:pPr>
        <w:rPr>
          <w:rFonts w:ascii="PT Astra Serif" w:hAnsi="PT Astra Serif" w:cs="PT Astra Serif"/>
          <w:sz w:val="24"/>
          <w:szCs w:val="24"/>
          <w:vertAlign w:val="superscript"/>
        </w:rPr>
      </w:pPr>
    </w:p>
    <w:p w:rsidR="00332C8D" w:rsidRDefault="008F1047">
      <w:pPr>
        <w:pStyle w:val="Heading1"/>
        <w:spacing w:before="0" w:after="0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ИЗБИРАТЕЛЬНАЯ КОМИССИЯ</w:t>
      </w:r>
    </w:p>
    <w:p w:rsidR="00332C8D" w:rsidRDefault="008F1047">
      <w:pPr>
        <w:jc w:val="center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___________________________________________</w:t>
      </w:r>
    </w:p>
    <w:p w:rsidR="00332C8D" w:rsidRDefault="008F1047">
      <w:pPr>
        <w:jc w:val="center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>(наименование субъекта Российской Федерации)</w:t>
      </w:r>
    </w:p>
    <w:p w:rsidR="00332C8D" w:rsidRDefault="008F1047">
      <w:pP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«___»_____________ 20__ года</w:t>
      </w:r>
      <w:r>
        <w:rPr>
          <w:rFonts w:ascii="PT Astra Serif" w:eastAsia="PT Astra Serif" w:hAnsi="PT Astra Serif" w:cs="PT Astra Serif"/>
        </w:rPr>
        <w:tab/>
      </w:r>
      <w:r>
        <w:rPr>
          <w:rFonts w:ascii="PT Astra Serif" w:eastAsia="PT Astra Serif" w:hAnsi="PT Astra Serif" w:cs="PT Astra Serif"/>
        </w:rPr>
        <w:tab/>
      </w:r>
      <w:r>
        <w:rPr>
          <w:rFonts w:ascii="PT Astra Serif" w:eastAsia="PT Astra Serif" w:hAnsi="PT Astra Serif" w:cs="PT Astra Serif"/>
        </w:rPr>
        <w:tab/>
      </w:r>
      <w:r>
        <w:rPr>
          <w:rFonts w:ascii="PT Astra Serif" w:eastAsia="PT Astra Serif" w:hAnsi="PT Astra Serif" w:cs="PT Astra Serif"/>
        </w:rPr>
        <w:tab/>
      </w:r>
      <w:r>
        <w:rPr>
          <w:rFonts w:ascii="PT Astra Serif" w:eastAsia="PT Astra Serif" w:hAnsi="PT Astra Serif" w:cs="PT Astra Serif"/>
        </w:rPr>
        <w:tab/>
        <w:t>№ ___________</w:t>
      </w:r>
    </w:p>
    <w:p w:rsidR="00332C8D" w:rsidRDefault="00332C8D">
      <w:pPr>
        <w:rPr>
          <w:rFonts w:ascii="PT Astra Serif" w:hAnsi="PT Astra Serif" w:cs="PT Astra Serif"/>
        </w:rPr>
      </w:pPr>
    </w:p>
    <w:p w:rsidR="00332C8D" w:rsidRDefault="008F1047">
      <w:pPr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>РЕШЕНИЕ</w:t>
      </w:r>
    </w:p>
    <w:p w:rsidR="00332C8D" w:rsidRDefault="008F1047">
      <w:pPr>
        <w:pStyle w:val="af1"/>
        <w:spacing w:before="120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О проведении досрочного голосования отдельных групп </w:t>
      </w:r>
      <w:r>
        <w:rPr>
          <w:rFonts w:ascii="PT Astra Serif" w:eastAsia="PT Astra Serif" w:hAnsi="PT Astra Serif" w:cs="PT Astra Serif"/>
        </w:rPr>
        <w:br/>
        <w:t xml:space="preserve">избирателей на выборах депутатов Государственной Думы Федерального Собрания Российской Федерации </w:t>
      </w:r>
      <w:r>
        <w:rPr>
          <w:rFonts w:ascii="PT Astra Serif" w:eastAsia="PT Astra Serif" w:hAnsi="PT Astra Serif" w:cs="PT Astra Serif"/>
          <w:highlight w:val="white"/>
        </w:rPr>
        <w:t>девят</w:t>
      </w:r>
      <w:r>
        <w:rPr>
          <w:rFonts w:ascii="PT Astra Serif" w:eastAsia="PT Astra Serif" w:hAnsi="PT Astra Serif" w:cs="PT Astra Serif"/>
          <w:highlight w:val="white"/>
        </w:rPr>
        <w:t>ого</w:t>
      </w:r>
      <w:r>
        <w:rPr>
          <w:rFonts w:ascii="PT Astra Serif" w:eastAsia="PT Astra Serif" w:hAnsi="PT Astra Serif" w:cs="PT Astra Serif"/>
          <w:highlight w:val="white"/>
        </w:rPr>
        <w:t xml:space="preserve"> </w:t>
      </w:r>
      <w:r>
        <w:rPr>
          <w:rFonts w:ascii="PT Astra Serif" w:eastAsia="PT Astra Serif" w:hAnsi="PT Astra Serif" w:cs="PT Astra Serif"/>
        </w:rPr>
        <w:t>созыва</w:t>
      </w:r>
    </w:p>
    <w:p w:rsidR="00332C8D" w:rsidRDefault="00332C8D">
      <w:pPr>
        <w:pStyle w:val="af1"/>
        <w:rPr>
          <w:rFonts w:ascii="PT Astra Serif" w:hAnsi="PT Astra Serif" w:cs="PT Astra Serif"/>
        </w:rPr>
      </w:pPr>
    </w:p>
    <w:p w:rsidR="00332C8D" w:rsidRDefault="008F1047">
      <w:pPr>
        <w:pStyle w:val="14-15"/>
        <w:spacing w:line="240" w:lineRule="auto"/>
        <w:jc w:val="center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Рассмотрев обращения ________________________________________, </w:t>
      </w:r>
    </w:p>
    <w:p w:rsidR="00332C8D" w:rsidRDefault="008F1047">
      <w:pPr>
        <w:pStyle w:val="14-15"/>
        <w:spacing w:line="240" w:lineRule="auto"/>
        <w:ind w:left="2381"/>
        <w:jc w:val="center"/>
        <w:rPr>
          <w:rFonts w:ascii="PT Astra Serif" w:hAnsi="PT Astra Serif" w:cs="PT Astra Serif"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>(наименования территориальных избирательных комиссий)</w:t>
      </w:r>
    </w:p>
    <w:p w:rsidR="00332C8D" w:rsidRDefault="008F1047">
      <w:pPr>
        <w:pStyle w:val="14-15"/>
        <w:ind w:firstLine="0"/>
        <w:rPr>
          <w:rFonts w:ascii="PT Astra Serif" w:hAnsi="PT Astra Serif" w:cs="PT Astra Serif"/>
          <w:spacing w:val="60"/>
        </w:rPr>
      </w:pPr>
      <w:r>
        <w:rPr>
          <w:rFonts w:ascii="PT Astra Serif" w:eastAsia="PT Astra Serif" w:hAnsi="PT Astra Serif" w:cs="PT Astra Serif"/>
        </w:rPr>
        <w:t xml:space="preserve">руководствуясь частью 2 статьи 82 Федерального закона «О выборах депутатов Государственной Думы Федерального Собрания </w:t>
      </w:r>
      <w:r>
        <w:rPr>
          <w:rFonts w:ascii="PT Astra Serif" w:eastAsia="PT Astra Serif" w:hAnsi="PT Astra Serif" w:cs="PT Astra Serif"/>
        </w:rPr>
        <w:t>Российской Федерации», _______________________________________________________</w:t>
      </w:r>
      <w:r>
        <w:rPr>
          <w:rFonts w:ascii="PT Astra Serif" w:eastAsia="PT Astra Serif" w:hAnsi="PT Astra Serif" w:cs="PT Astra Serif"/>
          <w:spacing w:val="60"/>
        </w:rPr>
        <w:t xml:space="preserve"> </w:t>
      </w:r>
    </w:p>
    <w:p w:rsidR="00332C8D" w:rsidRDefault="008F1047">
      <w:pPr>
        <w:pStyle w:val="14-15"/>
        <w:spacing w:line="144" w:lineRule="auto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 xml:space="preserve">                                               (наименование избирательной комиссии субъекта Российской Федерации)</w:t>
      </w:r>
    </w:p>
    <w:p w:rsidR="00332C8D" w:rsidRDefault="008F1047">
      <w:pPr>
        <w:pStyle w:val="14-15"/>
        <w:ind w:firstLine="0"/>
        <w:jc w:val="left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р е ш и л а:</w:t>
      </w:r>
    </w:p>
    <w:p w:rsidR="00332C8D" w:rsidRDefault="008F1047">
      <w:pPr>
        <w:pStyle w:val="14-15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1. Разрешить с «___» по «___» ________ 20__</w:t>
      </w:r>
      <w:r>
        <w:rPr>
          <w:rFonts w:ascii="PT Astra Serif" w:eastAsia="PT Astra Serif" w:hAnsi="PT Astra Serif" w:cs="PT Astra Serif"/>
        </w:rPr>
        <w:t xml:space="preserve"> года провести досрочное голосование отдельных групп избирателей, находящихся в значительно удаленных от помещения для голосования местах, транспортное сообщение </w:t>
      </w:r>
      <w:r>
        <w:rPr>
          <w:rFonts w:ascii="PT Astra Serif" w:eastAsia="PT Astra Serif" w:hAnsi="PT Astra Serif" w:cs="PT Astra Serif"/>
        </w:rPr>
        <w:br/>
        <w:t>с которыми отсутствует или затруднено, и в связи с этим невозможно провести досрочное голосов</w:t>
      </w:r>
      <w:r>
        <w:rPr>
          <w:rFonts w:ascii="PT Astra Serif" w:eastAsia="PT Astra Serif" w:hAnsi="PT Astra Serif" w:cs="PT Astra Serif"/>
        </w:rPr>
        <w:t xml:space="preserve">ание по избирательному участку в целом, </w:t>
      </w:r>
      <w:r>
        <w:rPr>
          <w:rFonts w:ascii="PT Astra Serif" w:eastAsia="PT Astra Serif" w:hAnsi="PT Astra Serif" w:cs="PT Astra Serif"/>
        </w:rPr>
        <w:br/>
        <w:t>на избирательных участках № ____.</w:t>
      </w:r>
    </w:p>
    <w:p w:rsidR="00332C8D" w:rsidRDefault="008F1047">
      <w:pPr>
        <w:pStyle w:val="14-15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2. Территориальным избирательным комиссиям:</w:t>
      </w:r>
    </w:p>
    <w:p w:rsidR="00332C8D" w:rsidRDefault="008F1047">
      <w:pPr>
        <w:pStyle w:val="14-15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довести настоящее решение до сведения участковых избирательных комиссий;</w:t>
      </w:r>
    </w:p>
    <w:p w:rsidR="00332C8D" w:rsidRDefault="008F1047">
      <w:pPr>
        <w:pStyle w:val="14-15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установить постоянный контроль за проведением досрочного голосов</w:t>
      </w:r>
      <w:r>
        <w:rPr>
          <w:rFonts w:ascii="PT Astra Serif" w:eastAsia="PT Astra Serif" w:hAnsi="PT Astra Serif" w:cs="PT Astra Serif"/>
        </w:rPr>
        <w:t>ания отдельных групп избирателей на избирательных участках, указанных в пункте 1 настоящего решения;</w:t>
      </w:r>
    </w:p>
    <w:p w:rsidR="00332C8D" w:rsidRDefault="008F1047">
      <w:pPr>
        <w:pStyle w:val="14-15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ежедневно по мере проведения досрочного голосования доводить до сведения __________________________________________________________</w:t>
      </w:r>
    </w:p>
    <w:p w:rsidR="00332C8D" w:rsidRDefault="008F1047">
      <w:pPr>
        <w:pStyle w:val="14-15"/>
        <w:spacing w:line="144" w:lineRule="auto"/>
        <w:ind w:firstLine="0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 xml:space="preserve">                       </w:t>
      </w:r>
      <w:r>
        <w:rPr>
          <w:rFonts w:ascii="PT Astra Serif" w:eastAsia="PT Astra Serif" w:hAnsi="PT Astra Serif" w:cs="PT Astra Serif"/>
          <w:i/>
          <w:vertAlign w:val="superscript"/>
        </w:rPr>
        <w:t xml:space="preserve">                        (наименование избирательной комиссии субъекта Российской Федерации)</w:t>
      </w:r>
    </w:p>
    <w:p w:rsidR="00332C8D" w:rsidRDefault="008F1047">
      <w:pPr>
        <w:pStyle w:val="14-15"/>
        <w:ind w:firstLine="0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информацию о ходе его проведения с указанием номера избирательного участка, даты досрочного голосования и количества проголосовавших избирателей.</w:t>
      </w:r>
    </w:p>
    <w:p w:rsidR="00332C8D" w:rsidRDefault="008F1047">
      <w:pPr>
        <w:pStyle w:val="14-15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 Участковым изби</w:t>
      </w:r>
      <w:r>
        <w:rPr>
          <w:rFonts w:ascii="PT Astra Serif" w:eastAsia="PT Astra Serif" w:hAnsi="PT Astra Serif" w:cs="PT Astra Serif"/>
        </w:rPr>
        <w:t xml:space="preserve">рательным комиссиям в срок до «__» _____ </w:t>
      </w:r>
      <w:r>
        <w:rPr>
          <w:rFonts w:ascii="PT Astra Serif" w:eastAsia="PT Astra Serif" w:hAnsi="PT Astra Serif" w:cs="PT Astra Serif"/>
        </w:rPr>
        <w:br/>
        <w:t xml:space="preserve">20__ года принять решение и проинформировать избирателей, а также лиц, имеющих право присутствовать при проведении досрочного голосования </w:t>
      </w:r>
      <w:r>
        <w:rPr>
          <w:rFonts w:ascii="PT Astra Serif" w:eastAsia="PT Astra Serif" w:hAnsi="PT Astra Serif" w:cs="PT Astra Serif"/>
        </w:rPr>
        <w:br/>
        <w:t>в соответствии с частью 5 статьи 32 Федерального закона «О выборах депутато</w:t>
      </w:r>
      <w:r>
        <w:rPr>
          <w:rFonts w:ascii="PT Astra Serif" w:eastAsia="PT Astra Serif" w:hAnsi="PT Astra Serif" w:cs="PT Astra Serif"/>
        </w:rPr>
        <w:t>в Государственной Думы Федерального Собрания Российской Федерации», о дате, времени и месте проведения досрочного голосования отдельных групп избирателей.</w:t>
      </w:r>
    </w:p>
    <w:p w:rsidR="00332C8D" w:rsidRDefault="008F1047">
      <w:pPr>
        <w:pStyle w:val="14-15"/>
        <w:spacing w:line="24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4. Опубликовать настоящее решение в газете «___________________» и</w:t>
      </w:r>
    </w:p>
    <w:p w:rsidR="00332C8D" w:rsidRDefault="008F1047">
      <w:pPr>
        <w:pStyle w:val="14-15"/>
        <w:spacing w:line="240" w:lineRule="auto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 xml:space="preserve">                                  </w:t>
      </w:r>
      <w:r>
        <w:rPr>
          <w:rFonts w:ascii="PT Astra Serif" w:eastAsia="PT Astra Serif" w:hAnsi="PT Astra Serif" w:cs="PT Astra Serif"/>
          <w:i/>
          <w:vertAlign w:val="superscript"/>
        </w:rPr>
        <w:t xml:space="preserve">                                                                                                          (наименование СМИ)</w:t>
      </w:r>
    </w:p>
    <w:p w:rsidR="00332C8D" w:rsidRDefault="008F1047">
      <w:pPr>
        <w:pStyle w:val="14-15"/>
        <w:spacing w:line="240" w:lineRule="auto"/>
        <w:ind w:firstLine="0"/>
        <w:jc w:val="left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</w:rPr>
        <w:t>разместить на сайте_________________________________________________</w:t>
      </w:r>
    </w:p>
    <w:p w:rsidR="00332C8D" w:rsidRDefault="008F1047">
      <w:pPr>
        <w:pStyle w:val="14-15"/>
        <w:spacing w:line="240" w:lineRule="auto"/>
        <w:ind w:firstLine="0"/>
        <w:jc w:val="left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 xml:space="preserve">                                                              </w:t>
      </w:r>
      <w:r>
        <w:rPr>
          <w:rFonts w:ascii="PT Astra Serif" w:eastAsia="PT Astra Serif" w:hAnsi="PT Astra Serif" w:cs="PT Astra Serif"/>
          <w:i/>
          <w:vertAlign w:val="superscript"/>
        </w:rPr>
        <w:t xml:space="preserve">       (наименование избирательной комиссии субъекта Российской Федерации)</w:t>
      </w:r>
    </w:p>
    <w:p w:rsidR="00332C8D" w:rsidRDefault="008F1047">
      <w:pPr>
        <w:pStyle w:val="14-15"/>
        <w:ind w:firstLine="0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в сети Интернет, а также довести информацию о сроках проведения досрочного голосования на избирательных участках, указанных в пункте 1 настоящего решения</w:t>
      </w:r>
      <w:r>
        <w:rPr>
          <w:rFonts w:ascii="PT Astra Serif" w:eastAsia="PT Astra Serif" w:hAnsi="PT Astra Serif" w:cs="PT Astra Serif"/>
          <w:highlight w:val="white"/>
        </w:rPr>
        <w:t>,</w:t>
      </w:r>
      <w:r>
        <w:rPr>
          <w:rFonts w:ascii="PT Astra Serif" w:eastAsia="PT Astra Serif" w:hAnsi="PT Astra Serif" w:cs="PT Astra Serif"/>
        </w:rPr>
        <w:t xml:space="preserve"> до лиц, указанных в части </w:t>
      </w:r>
      <w:r>
        <w:rPr>
          <w:rFonts w:ascii="PT Astra Serif" w:eastAsia="PT Astra Serif" w:hAnsi="PT Astra Serif" w:cs="PT Astra Serif"/>
        </w:rPr>
        <w:t>5 статьи 32 Федерального закона «О выборах депутатов Государственной Думы Федерального Собрания Российской Федерации», в срок до «____» ________ 20__ года.</w:t>
      </w:r>
    </w:p>
    <w:p w:rsidR="00332C8D" w:rsidRDefault="008F1047">
      <w:pPr>
        <w:pStyle w:val="14-15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5. Контроль за исполнением настоящего решения возложить на заместителя председателя ________________</w:t>
      </w:r>
      <w:r>
        <w:rPr>
          <w:rFonts w:ascii="PT Astra Serif" w:eastAsia="PT Astra Serif" w:hAnsi="PT Astra Serif" w:cs="PT Astra Serif"/>
        </w:rPr>
        <w:t>___________________________</w:t>
      </w:r>
    </w:p>
    <w:p w:rsidR="00332C8D" w:rsidRDefault="008F1047">
      <w:pPr>
        <w:pStyle w:val="14-15"/>
        <w:spacing w:line="276" w:lineRule="auto"/>
        <w:ind w:firstLine="0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__________________________________________________________________</w:t>
      </w:r>
    </w:p>
    <w:p w:rsidR="00332C8D" w:rsidRDefault="008F1047">
      <w:pPr>
        <w:spacing w:line="144" w:lineRule="auto"/>
        <w:rPr>
          <w:rFonts w:ascii="PT Astra Serif" w:eastAsia="PT Astra Serif" w:hAnsi="PT Astra Serif" w:cs="PT Astra Serif"/>
          <w:bCs/>
          <w:i/>
          <w:sz w:val="18"/>
          <w:szCs w:val="18"/>
        </w:rPr>
      </w:pPr>
      <w:r>
        <w:rPr>
          <w:rFonts w:ascii="PT Astra Serif" w:eastAsia="PT Astra Serif" w:hAnsi="PT Astra Serif" w:cs="PT Astra Serif"/>
          <w:i/>
          <w:sz w:val="18"/>
          <w:szCs w:val="20"/>
        </w:rPr>
        <w:t xml:space="preserve">     (наименование избирательной комиссии субъекта Российской Федерации, фамилия, инициалы зам. председателя)</w:t>
      </w:r>
    </w:p>
    <w:p w:rsidR="00332C8D" w:rsidRDefault="00332C8D">
      <w:pPr>
        <w:spacing w:line="144" w:lineRule="auto"/>
        <w:rPr>
          <w:rFonts w:ascii="PT Astra Serif" w:hAnsi="PT Astra Serif" w:cs="PT Astra Serif"/>
          <w:bCs/>
          <w:i/>
          <w:sz w:val="18"/>
          <w:szCs w:val="18"/>
        </w:rPr>
      </w:pPr>
    </w:p>
    <w:p w:rsidR="00332C8D" w:rsidRDefault="00332C8D">
      <w:pPr>
        <w:spacing w:line="144" w:lineRule="auto"/>
        <w:rPr>
          <w:rFonts w:ascii="PT Astra Serif" w:hAnsi="PT Astra Serif" w:cs="PT Astra Serif"/>
          <w:bCs/>
          <w:i/>
          <w:sz w:val="18"/>
          <w:szCs w:val="18"/>
        </w:rPr>
      </w:pPr>
    </w:p>
    <w:p w:rsidR="00332C8D" w:rsidRDefault="00332C8D">
      <w:pPr>
        <w:spacing w:line="144" w:lineRule="auto"/>
        <w:rPr>
          <w:rFonts w:ascii="PT Astra Serif" w:hAnsi="PT Astra Serif" w:cs="PT Astra Serif"/>
          <w:bCs/>
          <w:i/>
          <w:sz w:val="18"/>
          <w:szCs w:val="18"/>
        </w:rPr>
      </w:pPr>
    </w:p>
    <w:p w:rsidR="00332C8D" w:rsidRDefault="00332C8D">
      <w:pPr>
        <w:pStyle w:val="14-15"/>
        <w:spacing w:line="240" w:lineRule="auto"/>
        <w:ind w:hanging="181"/>
        <w:jc w:val="center"/>
        <w:rPr>
          <w:rFonts w:ascii="PT Astra Serif" w:hAnsi="PT Astra Serif" w:cs="PT Astra Serif"/>
          <w:i/>
          <w:sz w:val="16"/>
          <w:szCs w:val="16"/>
          <w:vertAlign w:val="superscript"/>
        </w:rPr>
      </w:pPr>
    </w:p>
    <w:tbl>
      <w:tblPr>
        <w:tblW w:w="0" w:type="auto"/>
        <w:tblLayout w:type="fixed"/>
        <w:tblLook w:val="04A0"/>
      </w:tblPr>
      <w:tblGrid>
        <w:gridCol w:w="4928"/>
        <w:gridCol w:w="4642"/>
      </w:tblGrid>
      <w:tr w:rsidR="00332C8D">
        <w:trPr>
          <w:trHeight w:val="1024"/>
        </w:trPr>
        <w:tc>
          <w:tcPr>
            <w:tcW w:w="4928" w:type="dxa"/>
          </w:tcPr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eastAsia="PT Astra Serif" w:hAnsi="PT Astra Serif" w:cs="PT Astra Serif"/>
                <w:sz w:val="26"/>
                <w:szCs w:val="26"/>
              </w:rPr>
              <w:t>Председатель и</w:t>
            </w:r>
            <w:r>
              <w:rPr>
                <w:rFonts w:ascii="PT Astra Serif" w:eastAsia="PT Astra Serif" w:hAnsi="PT Astra Serif" w:cs="PT Astra Serif"/>
                <w:sz w:val="26"/>
                <w:szCs w:val="26"/>
              </w:rPr>
              <w:t>збирательной комиссии субъекта Российской Федерации</w:t>
            </w:r>
          </w:p>
        </w:tc>
        <w:tc>
          <w:tcPr>
            <w:tcW w:w="4642" w:type="dxa"/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6"/>
                <w:szCs w:val="26"/>
              </w:rPr>
            </w:pPr>
          </w:p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eastAsia="PT Astra Serif" w:hAnsi="PT Astra Serif" w:cs="PT Astra Serif"/>
                <w:sz w:val="26"/>
                <w:szCs w:val="26"/>
              </w:rPr>
              <w:t>_________     ___________________</w:t>
            </w:r>
          </w:p>
          <w:p w:rsidR="00332C8D" w:rsidRDefault="008F1047">
            <w:pPr>
              <w:pStyle w:val="14-15"/>
              <w:spacing w:line="240" w:lineRule="auto"/>
              <w:ind w:firstLine="0"/>
              <w:rPr>
                <w:rFonts w:ascii="PT Astra Serif" w:hAnsi="PT Astra Serif" w:cs="PT Astra Serif"/>
                <w:i/>
                <w:sz w:val="26"/>
                <w:szCs w:val="26"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i/>
                <w:sz w:val="26"/>
                <w:szCs w:val="26"/>
                <w:vertAlign w:val="superscript"/>
              </w:rPr>
              <w:t xml:space="preserve">           (подпись)                          (инициалы, фамилия)</w:t>
            </w:r>
          </w:p>
        </w:tc>
      </w:tr>
      <w:tr w:rsidR="00332C8D">
        <w:tc>
          <w:tcPr>
            <w:tcW w:w="4928" w:type="dxa"/>
          </w:tcPr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eastAsia="PT Astra Serif" w:hAnsi="PT Astra Serif" w:cs="PT Astra Serif"/>
                <w:sz w:val="26"/>
                <w:szCs w:val="26"/>
              </w:rPr>
              <w:t>Секретарь избирательной комиссии</w:t>
            </w:r>
          </w:p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eastAsia="PT Astra Serif" w:hAnsi="PT Astra Serif" w:cs="PT Astra Serif"/>
                <w:sz w:val="26"/>
                <w:szCs w:val="26"/>
              </w:rPr>
              <w:t>субъекта Российской Федерации</w:t>
            </w:r>
          </w:p>
        </w:tc>
        <w:tc>
          <w:tcPr>
            <w:tcW w:w="4642" w:type="dxa"/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6"/>
                <w:szCs w:val="26"/>
              </w:rPr>
            </w:pPr>
          </w:p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eastAsia="PT Astra Serif" w:hAnsi="PT Astra Serif" w:cs="PT Astra Serif"/>
                <w:sz w:val="26"/>
                <w:szCs w:val="26"/>
              </w:rPr>
              <w:t>_________     ___________________</w:t>
            </w:r>
          </w:p>
          <w:p w:rsidR="00332C8D" w:rsidRDefault="008F1047">
            <w:pPr>
              <w:pStyle w:val="14-15"/>
              <w:spacing w:line="240" w:lineRule="auto"/>
              <w:ind w:firstLine="0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eastAsia="PT Astra Serif" w:hAnsi="PT Astra Serif" w:cs="PT Astra Serif"/>
                <w:i/>
                <w:sz w:val="26"/>
                <w:szCs w:val="26"/>
                <w:vertAlign w:val="superscript"/>
              </w:rPr>
              <w:t xml:space="preserve">           (подпись)                          (инициалы, фамилия)</w:t>
            </w:r>
          </w:p>
        </w:tc>
      </w:tr>
    </w:tbl>
    <w:p w:rsidR="00332C8D" w:rsidRDefault="00332C8D">
      <w:pPr>
        <w:rPr>
          <w:rFonts w:ascii="PT Astra Serif" w:hAnsi="PT Astra Serif" w:cs="PT Astra Serif"/>
          <w:sz w:val="24"/>
          <w:szCs w:val="24"/>
          <w:vertAlign w:val="superscript"/>
        </w:rPr>
        <w:sectPr w:rsidR="00332C8D">
          <w:headerReference w:type="even" r:id="rId36"/>
          <w:headerReference w:type="default" r:id="rId37"/>
          <w:footerReference w:type="even" r:id="rId38"/>
          <w:footerReference w:type="default" r:id="rId39"/>
          <w:headerReference w:type="first" r:id="rId40"/>
          <w:footerReference w:type="first" r:id="rId41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60"/>
        </w:sectPr>
      </w:pPr>
    </w:p>
    <w:tbl>
      <w:tblPr>
        <w:tblW w:w="0" w:type="auto"/>
        <w:tblInd w:w="4168" w:type="dxa"/>
        <w:tblLayout w:type="fixed"/>
        <w:tblLook w:val="0000"/>
      </w:tblPr>
      <w:tblGrid>
        <w:gridCol w:w="5402"/>
      </w:tblGrid>
      <w:tr w:rsidR="00332C8D">
        <w:tc>
          <w:tcPr>
            <w:tcW w:w="5402" w:type="dxa"/>
            <w:vAlign w:val="bottom"/>
          </w:tcPr>
          <w:p w:rsidR="00332C8D" w:rsidRDefault="008F1047">
            <w:pPr>
              <w:pStyle w:val="13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Приложение № 8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к Рекомендациям по организации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и проведению голосования избирателей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в труднодоступных или отдаленных местностях при проведении выборов депутатов Государственной Думы Федерального Собрания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Российской Федерации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  <w:highlight w:val="white"/>
              </w:rPr>
              <w:t xml:space="preserve">девятого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созыва</w:t>
            </w:r>
          </w:p>
          <w:p w:rsidR="00332C8D" w:rsidRDefault="00332C8D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332C8D" w:rsidRDefault="008F1047">
            <w:pPr>
              <w:pStyle w:val="25"/>
              <w:ind w:left="32"/>
              <w:jc w:val="right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(примерная форма)</w:t>
            </w:r>
          </w:p>
        </w:tc>
      </w:tr>
    </w:tbl>
    <w:p w:rsidR="00332C8D" w:rsidRDefault="00332C8D">
      <w:pPr>
        <w:ind w:left="-180" w:firstLine="480"/>
        <w:jc w:val="center"/>
        <w:rPr>
          <w:rFonts w:ascii="PT Astra Serif" w:hAnsi="PT Astra Serif" w:cs="PT Astra Serif"/>
          <w:b/>
          <w:bCs/>
        </w:rPr>
      </w:pPr>
    </w:p>
    <w:p w:rsidR="00332C8D" w:rsidRDefault="00332C8D">
      <w:pPr>
        <w:ind w:left="-180" w:firstLine="480"/>
        <w:jc w:val="center"/>
        <w:rPr>
          <w:rFonts w:ascii="PT Astra Serif" w:hAnsi="PT Astra Serif" w:cs="PT Astra Serif"/>
          <w:b/>
          <w:bCs/>
        </w:rPr>
      </w:pPr>
    </w:p>
    <w:p w:rsidR="00332C8D" w:rsidRDefault="00332C8D">
      <w:pPr>
        <w:ind w:left="-180" w:firstLine="480"/>
        <w:jc w:val="center"/>
        <w:rPr>
          <w:rFonts w:ascii="PT Astra Serif" w:hAnsi="PT Astra Serif" w:cs="PT Astra Serif"/>
          <w:b/>
          <w:bCs/>
        </w:rPr>
      </w:pPr>
    </w:p>
    <w:p w:rsidR="00332C8D" w:rsidRDefault="008F1047">
      <w:pPr>
        <w:ind w:left="-180"/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>УЧАСТКОВАЯ ИЗБИРАТЕЛЬНАЯ КОМИССИЯ</w:t>
      </w:r>
    </w:p>
    <w:p w:rsidR="00332C8D" w:rsidRDefault="008F1047">
      <w:pPr>
        <w:ind w:left="-180"/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>ИЗБИРАТЕЛЬНОГО УЧАСТКА № _____</w:t>
      </w:r>
    </w:p>
    <w:p w:rsidR="00332C8D" w:rsidRDefault="00332C8D">
      <w:pPr>
        <w:ind w:left="-180"/>
        <w:jc w:val="center"/>
        <w:rPr>
          <w:rFonts w:ascii="PT Astra Serif" w:hAnsi="PT Astra Serif" w:cs="PT Astra Serif"/>
          <w:b/>
          <w:sz w:val="24"/>
          <w:szCs w:val="24"/>
        </w:rPr>
      </w:pPr>
    </w:p>
    <w:p w:rsidR="00332C8D" w:rsidRDefault="00332C8D">
      <w:pPr>
        <w:ind w:left="-180" w:right="2870"/>
        <w:jc w:val="center"/>
        <w:rPr>
          <w:rFonts w:ascii="PT Astra Serif" w:hAnsi="PT Astra Serif" w:cs="PT Astra Serif"/>
          <w:b/>
        </w:rPr>
      </w:pPr>
    </w:p>
    <w:p w:rsidR="00332C8D" w:rsidRDefault="008F1047">
      <w:pPr>
        <w:ind w:right="-26"/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>РЕШЕНИЕ</w:t>
      </w:r>
    </w:p>
    <w:p w:rsidR="00332C8D" w:rsidRDefault="00332C8D">
      <w:pPr>
        <w:ind w:left="180" w:right="2870"/>
        <w:jc w:val="center"/>
        <w:rPr>
          <w:rFonts w:ascii="PT Astra Serif" w:hAnsi="PT Astra Serif" w:cs="PT Astra Serif"/>
          <w:b/>
        </w:rPr>
      </w:pPr>
    </w:p>
    <w:p w:rsidR="00332C8D" w:rsidRDefault="008F1047">
      <w:pPr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«___»_____________ 20__ года                                                   № ___________</w:t>
      </w:r>
    </w:p>
    <w:p w:rsidR="00332C8D" w:rsidRDefault="00332C8D">
      <w:pPr>
        <w:rPr>
          <w:rFonts w:ascii="PT Astra Serif" w:hAnsi="PT Astra Serif" w:cs="PT Astra Serif"/>
        </w:rPr>
      </w:pPr>
    </w:p>
    <w:p w:rsidR="00332C8D" w:rsidRDefault="008F1047">
      <w:pPr>
        <w:pStyle w:val="af1"/>
        <w:spacing w:before="120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О дате (периоде), времени и месте проведения досрочного </w:t>
      </w:r>
      <w:r>
        <w:rPr>
          <w:rFonts w:ascii="PT Astra Serif" w:eastAsia="PT Astra Serif" w:hAnsi="PT Astra Serif" w:cs="PT Astra Serif"/>
        </w:rPr>
        <w:br/>
        <w:t xml:space="preserve">голосования отдельной группы избирателей на выборах депутатов </w:t>
      </w:r>
      <w:r>
        <w:rPr>
          <w:rFonts w:ascii="PT Astra Serif" w:eastAsia="PT Astra Serif" w:hAnsi="PT Astra Serif" w:cs="PT Astra Serif"/>
        </w:rPr>
        <w:br/>
        <w:t>Государственной Думы Федерального Собрани</w:t>
      </w:r>
      <w:r>
        <w:rPr>
          <w:rFonts w:ascii="PT Astra Serif" w:eastAsia="PT Astra Serif" w:hAnsi="PT Astra Serif" w:cs="PT Astra Serif"/>
        </w:rPr>
        <w:t xml:space="preserve">я Российской Федерации </w:t>
      </w:r>
      <w:r>
        <w:rPr>
          <w:rFonts w:ascii="PT Astra Serif" w:eastAsia="PT Astra Serif" w:hAnsi="PT Astra Serif" w:cs="PT Astra Serif"/>
          <w:highlight w:val="white"/>
        </w:rPr>
        <w:t>девятого</w:t>
      </w:r>
      <w:r>
        <w:rPr>
          <w:rFonts w:ascii="PT Astra Serif" w:eastAsia="PT Astra Serif" w:hAnsi="PT Astra Serif" w:cs="PT Astra Serif"/>
        </w:rPr>
        <w:t xml:space="preserve"> созыва</w:t>
      </w:r>
    </w:p>
    <w:p w:rsidR="00332C8D" w:rsidRDefault="00332C8D">
      <w:pPr>
        <w:pStyle w:val="af1"/>
        <w:spacing w:before="120"/>
        <w:rPr>
          <w:rFonts w:ascii="PT Astra Serif" w:hAnsi="PT Astra Serif" w:cs="PT Astra Serif"/>
        </w:rPr>
      </w:pPr>
    </w:p>
    <w:p w:rsidR="00332C8D" w:rsidRDefault="008F1047">
      <w:pPr>
        <w:pStyle w:val="af1"/>
        <w:spacing w:line="360" w:lineRule="auto"/>
        <w:ind w:firstLine="700"/>
        <w:jc w:val="both"/>
        <w:rPr>
          <w:rFonts w:ascii="PT Astra Serif" w:hAnsi="PT Astra Serif" w:cs="PT Astra Serif"/>
          <w:b w:val="0"/>
        </w:rPr>
      </w:pPr>
      <w:r>
        <w:rPr>
          <w:rFonts w:ascii="PT Astra Serif" w:eastAsia="PT Astra Serif" w:hAnsi="PT Astra Serif" w:cs="PT Astra Serif"/>
          <w:b w:val="0"/>
        </w:rPr>
        <w:t>В соответствии с частью 2 статьи 81, частью 2 статьи 82 Федерального закона «О выборах депутатов Государственной Думы Федерального Собрания Российской Федерации» и на основании постановления _________________________</w:t>
      </w:r>
      <w:r>
        <w:rPr>
          <w:rFonts w:ascii="PT Astra Serif" w:eastAsia="PT Astra Serif" w:hAnsi="PT Astra Serif" w:cs="PT Astra Serif"/>
          <w:b w:val="0"/>
        </w:rPr>
        <w:t>_________________________________________</w:t>
      </w:r>
    </w:p>
    <w:p w:rsidR="00332C8D" w:rsidRDefault="008F1047">
      <w:pPr>
        <w:pStyle w:val="af1"/>
        <w:spacing w:line="144" w:lineRule="auto"/>
        <w:rPr>
          <w:rFonts w:ascii="PT Astra Serif" w:hAnsi="PT Astra Serif" w:cs="PT Astra Serif"/>
          <w:b w:val="0"/>
          <w:i/>
          <w:vertAlign w:val="superscript"/>
        </w:rPr>
      </w:pPr>
      <w:r>
        <w:rPr>
          <w:rFonts w:ascii="PT Astra Serif" w:eastAsia="PT Astra Serif" w:hAnsi="PT Astra Serif" w:cs="PT Astra Serif"/>
          <w:b w:val="0"/>
          <w:i/>
          <w:vertAlign w:val="superscript"/>
        </w:rPr>
        <w:t>(наименование избирательной комиссии субъекта Российской Федерации)</w:t>
      </w:r>
    </w:p>
    <w:p w:rsidR="00332C8D" w:rsidRDefault="008F1047">
      <w:pPr>
        <w:pStyle w:val="af1"/>
        <w:spacing w:line="360" w:lineRule="auto"/>
        <w:jc w:val="both"/>
        <w:rPr>
          <w:rFonts w:ascii="PT Astra Serif" w:hAnsi="PT Astra Serif" w:cs="PT Astra Serif"/>
          <w:b w:val="0"/>
        </w:rPr>
      </w:pPr>
      <w:r>
        <w:rPr>
          <w:rFonts w:ascii="PT Astra Serif" w:eastAsia="PT Astra Serif" w:hAnsi="PT Astra Serif" w:cs="PT Astra Serif"/>
          <w:b w:val="0"/>
        </w:rPr>
        <w:t xml:space="preserve">«О проведении досрочного голосования отдельных групп избирателей </w:t>
      </w:r>
      <w:r>
        <w:rPr>
          <w:rFonts w:ascii="PT Astra Serif" w:eastAsia="PT Astra Serif" w:hAnsi="PT Astra Serif" w:cs="PT Astra Serif"/>
          <w:b w:val="0"/>
        </w:rPr>
        <w:br/>
        <w:t>на выборах депутатов Государственной Думы Федерального Собрания Российской Федер</w:t>
      </w:r>
      <w:r>
        <w:rPr>
          <w:rFonts w:ascii="PT Astra Serif" w:eastAsia="PT Astra Serif" w:hAnsi="PT Astra Serif" w:cs="PT Astra Serif"/>
          <w:b w:val="0"/>
        </w:rPr>
        <w:t xml:space="preserve">ации девятого созыва» от «____» _________ 20__ года </w:t>
      </w:r>
      <w:r>
        <w:rPr>
          <w:rFonts w:ascii="PT Astra Serif" w:eastAsia="PT Astra Serif" w:hAnsi="PT Astra Serif" w:cs="PT Astra Serif"/>
          <w:b w:val="0"/>
        </w:rPr>
        <w:br/>
        <w:t>№ _____ участковая избирательная комиссия  р е ш и л а:</w:t>
      </w:r>
    </w:p>
    <w:p w:rsidR="00332C8D" w:rsidRDefault="008F1047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1. Провести «___» ________20__ года с ___ до ____ досрочное голосование отдельной группы избирателей, находящейся </w:t>
      </w:r>
      <w:r>
        <w:rPr>
          <w:rFonts w:ascii="PT Astra Serif" w:eastAsia="PT Astra Serif" w:hAnsi="PT Astra Serif" w:cs="PT Astra Serif"/>
        </w:rPr>
        <w:t>_________________________________</w:t>
      </w:r>
      <w:r>
        <w:rPr>
          <w:rFonts w:ascii="PT Astra Serif" w:eastAsia="PT Astra Serif" w:hAnsi="PT Astra Serif" w:cs="PT Astra Serif"/>
        </w:rPr>
        <w:t>___________, по маршруту № _______</w:t>
      </w:r>
    </w:p>
    <w:p w:rsidR="00332C8D" w:rsidRDefault="008F1047">
      <w:pPr>
        <w:pStyle w:val="14-15"/>
        <w:spacing w:line="139" w:lineRule="auto"/>
        <w:ind w:hanging="181"/>
        <w:jc w:val="left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 xml:space="preserve">           (описание и расположение места проведения досрочного голосования)</w:t>
      </w:r>
    </w:p>
    <w:p w:rsidR="00332C8D" w:rsidRDefault="008F1047">
      <w:pPr>
        <w:pStyle w:val="14-15"/>
        <w:ind w:firstLine="0"/>
        <w:jc w:val="left"/>
        <w:rPr>
          <w:rFonts w:ascii="PT Astra Serif" w:hAnsi="PT Astra Serif" w:cs="PT Astra Serif"/>
          <w:bCs/>
          <w:i/>
          <w:vertAlign w:val="superscript"/>
        </w:rPr>
      </w:pPr>
      <w:r>
        <w:rPr>
          <w:rFonts w:ascii="PT Astra Serif" w:eastAsia="PT Astra Serif" w:hAnsi="PT Astra Serif" w:cs="PT Astra Serif"/>
        </w:rPr>
        <w:t xml:space="preserve">с использованием транспорта </w:t>
      </w:r>
      <w:r>
        <w:rPr>
          <w:rFonts w:ascii="PT Astra Serif" w:eastAsia="PT Astra Serif" w:hAnsi="PT Astra Serif" w:cs="PT Astra Serif"/>
          <w:i/>
        </w:rPr>
        <w:t>(</w:t>
      </w:r>
      <w:r>
        <w:rPr>
          <w:rFonts w:ascii="PT Astra Serif" w:eastAsia="PT Astra Serif" w:hAnsi="PT Astra Serif" w:cs="PT Astra Serif"/>
        </w:rPr>
        <w:t>указать вид транспорта</w:t>
      </w:r>
      <w:r>
        <w:rPr>
          <w:rFonts w:ascii="PT Astra Serif" w:eastAsia="PT Astra Serif" w:hAnsi="PT Astra Serif" w:cs="PT Astra Serif"/>
          <w:i/>
        </w:rPr>
        <w:t>)</w:t>
      </w:r>
      <w:r>
        <w:rPr>
          <w:rFonts w:ascii="PT Astra Serif" w:eastAsia="PT Astra Serif" w:hAnsi="PT Astra Serif" w:cs="PT Astra Serif"/>
        </w:rPr>
        <w:t xml:space="preserve"> и переносного ящика для голосования № ____.</w:t>
      </w:r>
    </w:p>
    <w:p w:rsidR="00332C8D" w:rsidRDefault="008F1047">
      <w:pPr>
        <w:pStyle w:val="af1"/>
        <w:spacing w:line="360" w:lineRule="auto"/>
        <w:ind w:firstLine="697"/>
        <w:jc w:val="both"/>
        <w:rPr>
          <w:rFonts w:ascii="PT Astra Serif" w:hAnsi="PT Astra Serif" w:cs="PT Astra Serif"/>
          <w:b w:val="0"/>
        </w:rPr>
      </w:pPr>
      <w:r>
        <w:rPr>
          <w:rFonts w:ascii="PT Astra Serif" w:eastAsia="PT Astra Serif" w:hAnsi="PT Astra Serif" w:cs="PT Astra Serif"/>
          <w:b w:val="0"/>
        </w:rPr>
        <w:t xml:space="preserve">2. Определить, что досрочное голосование по указанному маршруту проводят члены участковой избирательной комиссии с правом </w:t>
      </w:r>
      <w:r>
        <w:rPr>
          <w:rFonts w:ascii="PT Astra Serif" w:eastAsia="PT Astra Serif" w:hAnsi="PT Astra Serif" w:cs="PT Astra Serif"/>
          <w:b w:val="0"/>
        </w:rPr>
        <w:br/>
        <w:t>решающего голоса</w:t>
      </w:r>
    </w:p>
    <w:p w:rsidR="00332C8D" w:rsidRDefault="008F1047">
      <w:pPr>
        <w:pStyle w:val="af1"/>
        <w:jc w:val="both"/>
        <w:rPr>
          <w:rFonts w:ascii="PT Astra Serif" w:hAnsi="PT Astra Serif" w:cs="PT Astra Serif"/>
          <w:b w:val="0"/>
        </w:rPr>
      </w:pPr>
      <w:r>
        <w:rPr>
          <w:rFonts w:ascii="PT Astra Serif" w:eastAsia="PT Astra Serif" w:hAnsi="PT Astra Serif" w:cs="PT Astra Serif"/>
          <w:b w:val="0"/>
        </w:rPr>
        <w:t>__________________________________________________________________.</w:t>
      </w:r>
    </w:p>
    <w:p w:rsidR="00332C8D" w:rsidRDefault="008F1047">
      <w:pPr>
        <w:pStyle w:val="af1"/>
        <w:ind w:left="2124"/>
        <w:jc w:val="left"/>
        <w:rPr>
          <w:rFonts w:ascii="PT Astra Serif" w:hAnsi="PT Astra Serif" w:cs="PT Astra Serif"/>
          <w:b w:val="0"/>
          <w:i/>
          <w:vertAlign w:val="superscript"/>
        </w:rPr>
      </w:pPr>
      <w:r>
        <w:rPr>
          <w:rFonts w:ascii="PT Astra Serif" w:eastAsia="PT Astra Serif" w:hAnsi="PT Astra Serif" w:cs="PT Astra Serif"/>
          <w:b w:val="0"/>
          <w:i/>
          <w:vertAlign w:val="superscript"/>
        </w:rPr>
        <w:t xml:space="preserve">                                            (фам</w:t>
      </w:r>
      <w:r>
        <w:rPr>
          <w:rFonts w:ascii="PT Astra Serif" w:eastAsia="PT Astra Serif" w:hAnsi="PT Astra Serif" w:cs="PT Astra Serif"/>
          <w:b w:val="0"/>
          <w:i/>
          <w:vertAlign w:val="superscript"/>
        </w:rPr>
        <w:t>илии, инициалы)</w:t>
      </w:r>
    </w:p>
    <w:p w:rsidR="00332C8D" w:rsidRDefault="008F1047">
      <w:pPr>
        <w:pStyle w:val="af1"/>
        <w:spacing w:before="120" w:line="360" w:lineRule="auto"/>
        <w:ind w:firstLine="700"/>
        <w:jc w:val="both"/>
        <w:rPr>
          <w:rFonts w:ascii="PT Astra Serif" w:hAnsi="PT Astra Serif" w:cs="PT Astra Serif"/>
          <w:b w:val="0"/>
        </w:rPr>
      </w:pPr>
      <w:r>
        <w:rPr>
          <w:rFonts w:ascii="PT Astra Serif" w:eastAsia="PT Astra Serif" w:hAnsi="PT Astra Serif" w:cs="PT Astra Serif"/>
          <w:b w:val="0"/>
        </w:rPr>
        <w:t xml:space="preserve">3. Обеспечить при проведении досрочного голосования </w:t>
      </w:r>
      <w:r>
        <w:rPr>
          <w:rFonts w:ascii="PT Astra Serif" w:eastAsia="PT Astra Serif" w:hAnsi="PT Astra Serif" w:cs="PT Astra Serif"/>
          <w:b w:val="0"/>
          <w:iCs/>
        </w:rPr>
        <w:t>не менее чем двум лицам из числа наблюдателей, назначенных разными политическими партиями, разными зарегистрированными кандидатами, разными субъектами общественного контроля, равные с выез</w:t>
      </w:r>
      <w:r>
        <w:rPr>
          <w:rFonts w:ascii="PT Astra Serif" w:eastAsia="PT Astra Serif" w:hAnsi="PT Astra Serif" w:cs="PT Astra Serif"/>
          <w:b w:val="0"/>
          <w:iCs/>
        </w:rPr>
        <w:t xml:space="preserve">жающими для проведения досрочного голосования членами участковой избирательной комиссии </w:t>
      </w:r>
      <w:r>
        <w:rPr>
          <w:rFonts w:ascii="PT Astra Serif" w:eastAsia="PT Astra Serif" w:hAnsi="PT Astra Serif" w:cs="PT Astra Serif"/>
          <w:b w:val="0"/>
          <w:iCs/>
        </w:rPr>
        <w:br/>
        <w:t>с правом решающего голоса возможности прибытия к месту проведения досрочного голосования.</w:t>
      </w:r>
    </w:p>
    <w:p w:rsidR="00332C8D" w:rsidRDefault="008F1047">
      <w:pPr>
        <w:pStyle w:val="af1"/>
        <w:spacing w:line="360" w:lineRule="auto"/>
        <w:ind w:firstLine="697"/>
        <w:jc w:val="both"/>
        <w:rPr>
          <w:rFonts w:ascii="PT Astra Serif" w:hAnsi="PT Astra Serif" w:cs="PT Astra Serif"/>
          <w:b w:val="0"/>
        </w:rPr>
      </w:pPr>
      <w:r>
        <w:rPr>
          <w:rFonts w:ascii="PT Astra Serif" w:eastAsia="PT Astra Serif" w:hAnsi="PT Astra Serif" w:cs="PT Astra Serif"/>
          <w:b w:val="0"/>
        </w:rPr>
        <w:t xml:space="preserve">4. Не позднее «___» ________20__ года довести настоящее решение </w:t>
      </w:r>
      <w:r>
        <w:rPr>
          <w:rFonts w:ascii="PT Astra Serif" w:eastAsia="PT Astra Serif" w:hAnsi="PT Astra Serif" w:cs="PT Astra Serif"/>
          <w:b w:val="0"/>
        </w:rPr>
        <w:br/>
        <w:t xml:space="preserve">до сведения </w:t>
      </w:r>
      <w:r>
        <w:rPr>
          <w:rFonts w:ascii="PT Astra Serif" w:eastAsia="PT Astra Serif" w:hAnsi="PT Astra Serif" w:cs="PT Astra Serif"/>
          <w:b w:val="0"/>
        </w:rPr>
        <w:t xml:space="preserve">вышестоящей территориальной избирательной комиссии, избирателей, руководителей объектов, на которых находятся избиратели, </w:t>
      </w:r>
      <w:r>
        <w:rPr>
          <w:rFonts w:ascii="PT Astra Serif" w:eastAsia="PT Astra Serif" w:hAnsi="PT Astra Serif" w:cs="PT Astra Serif"/>
          <w:b w:val="0"/>
        </w:rPr>
        <w:br/>
        <w:t xml:space="preserve">и лиц, имеющих право присутствовать при проведении </w:t>
      </w:r>
      <w:r>
        <w:rPr>
          <w:rFonts w:ascii="PT Astra Serif" w:eastAsia="PT Astra Serif" w:hAnsi="PT Astra Serif" w:cs="PT Astra Serif"/>
          <w:b w:val="0"/>
        </w:rPr>
        <w:br/>
        <w:t xml:space="preserve">досрочного голосования в соответствии с частью 5 статьи 32 </w:t>
      </w:r>
      <w:r>
        <w:rPr>
          <w:rFonts w:ascii="PT Astra Serif" w:eastAsia="PT Astra Serif" w:hAnsi="PT Astra Serif" w:cs="PT Astra Serif"/>
          <w:b w:val="0"/>
        </w:rPr>
        <w:br/>
        <w:t>Федерального закона «</w:t>
      </w:r>
      <w:r>
        <w:rPr>
          <w:rFonts w:ascii="PT Astra Serif" w:eastAsia="PT Astra Serif" w:hAnsi="PT Astra Serif" w:cs="PT Astra Serif"/>
          <w:b w:val="0"/>
        </w:rPr>
        <w:t>О выборах депутатов Государственной Думы Федерального Собрания Российской Федерации», посредством размещения информации в газете «_____________________________________________»,</w:t>
      </w:r>
    </w:p>
    <w:p w:rsidR="00332C8D" w:rsidRDefault="008F1047">
      <w:pPr>
        <w:pStyle w:val="af1"/>
        <w:spacing w:line="144" w:lineRule="auto"/>
        <w:ind w:firstLine="697"/>
        <w:rPr>
          <w:rFonts w:ascii="PT Astra Serif" w:hAnsi="PT Astra Serif" w:cs="PT Astra Serif"/>
          <w:b w:val="0"/>
          <w:i/>
          <w:vertAlign w:val="superscript"/>
        </w:rPr>
      </w:pPr>
      <w:r>
        <w:rPr>
          <w:rFonts w:ascii="PT Astra Serif" w:eastAsia="PT Astra Serif" w:hAnsi="PT Astra Serif" w:cs="PT Astra Serif"/>
          <w:b w:val="0"/>
          <w:i/>
          <w:vertAlign w:val="superscript"/>
        </w:rPr>
        <w:t xml:space="preserve">                                     (наименование СМИ)</w:t>
      </w:r>
    </w:p>
    <w:p w:rsidR="00332C8D" w:rsidRDefault="008F1047">
      <w:pPr>
        <w:pStyle w:val="af1"/>
        <w:spacing w:line="288" w:lineRule="auto"/>
        <w:jc w:val="both"/>
        <w:rPr>
          <w:rFonts w:ascii="PT Astra Serif" w:hAnsi="PT Astra Serif" w:cs="PT Astra Serif"/>
          <w:b w:val="0"/>
        </w:rPr>
      </w:pPr>
      <w:r>
        <w:rPr>
          <w:rFonts w:ascii="PT Astra Serif" w:eastAsia="PT Astra Serif" w:hAnsi="PT Astra Serif" w:cs="PT Astra Serif"/>
          <w:b w:val="0"/>
        </w:rPr>
        <w:t>на сайте _____________</w:t>
      </w:r>
      <w:r>
        <w:rPr>
          <w:rFonts w:ascii="PT Astra Serif" w:eastAsia="PT Astra Serif" w:hAnsi="PT Astra Serif" w:cs="PT Astra Serif"/>
          <w:b w:val="0"/>
        </w:rPr>
        <w:t>_____________________________________________</w:t>
      </w:r>
    </w:p>
    <w:p w:rsidR="00332C8D" w:rsidRDefault="008F1047">
      <w:pPr>
        <w:pStyle w:val="af1"/>
        <w:spacing w:line="192" w:lineRule="auto"/>
        <w:ind w:firstLine="697"/>
        <w:jc w:val="both"/>
        <w:rPr>
          <w:rFonts w:ascii="PT Astra Serif" w:hAnsi="PT Astra Serif" w:cs="PT Astra Serif"/>
          <w:b w:val="0"/>
          <w:i/>
          <w:vertAlign w:val="superscript"/>
        </w:rPr>
      </w:pPr>
      <w:r>
        <w:rPr>
          <w:rFonts w:ascii="PT Astra Serif" w:eastAsia="PT Astra Serif" w:hAnsi="PT Astra Serif" w:cs="PT Astra Serif"/>
          <w:b w:val="0"/>
          <w:i/>
          <w:vertAlign w:val="superscript"/>
        </w:rPr>
        <w:t xml:space="preserve">                                    (наименование избирательной комиссии субъекта Российской Федерации)</w:t>
      </w:r>
    </w:p>
    <w:p w:rsidR="00332C8D" w:rsidRDefault="008F1047">
      <w:pPr>
        <w:pStyle w:val="af1"/>
        <w:spacing w:line="288" w:lineRule="auto"/>
        <w:jc w:val="both"/>
        <w:rPr>
          <w:rFonts w:ascii="PT Astra Serif" w:hAnsi="PT Astra Serif" w:cs="PT Astra Serif"/>
          <w:b w:val="0"/>
        </w:rPr>
      </w:pPr>
      <w:r>
        <w:rPr>
          <w:rFonts w:ascii="PT Astra Serif" w:eastAsia="PT Astra Serif" w:hAnsi="PT Astra Serif" w:cs="PT Astra Serif"/>
          <w:b w:val="0"/>
        </w:rPr>
        <w:t>в сети Интернет, на информационном стенде в помещении ____________________________________________________</w:t>
      </w:r>
      <w:r>
        <w:rPr>
          <w:rFonts w:ascii="PT Astra Serif" w:eastAsia="PT Astra Serif" w:hAnsi="PT Astra Serif" w:cs="PT Astra Serif"/>
          <w:b w:val="0"/>
        </w:rPr>
        <w:t xml:space="preserve">_____, </w:t>
      </w:r>
      <w:r>
        <w:rPr>
          <w:rFonts w:ascii="PT Astra Serif" w:eastAsia="PT Astra Serif" w:hAnsi="PT Astra Serif" w:cs="PT Astra Serif"/>
          <w:b w:val="0"/>
          <w:bCs w:val="0"/>
        </w:rPr>
        <w:t>передачи</w:t>
      </w:r>
      <w:r>
        <w:rPr>
          <w:rFonts w:ascii="PT Astra Serif" w:eastAsia="PT Astra Serif" w:hAnsi="PT Astra Serif" w:cs="PT Astra Serif"/>
          <w:b w:val="0"/>
          <w:bCs w:val="0"/>
        </w:rPr>
        <w:br/>
      </w:r>
      <w:r>
        <w:rPr>
          <w:rFonts w:ascii="PT Astra Serif" w:eastAsia="PT Astra Serif" w:hAnsi="PT Astra Serif" w:cs="PT Astra Serif"/>
          <w:b w:val="0"/>
          <w:i/>
          <w:vertAlign w:val="superscript"/>
        </w:rPr>
        <w:t xml:space="preserve">                   (наименование территориальной избирательной комиссии)</w:t>
      </w:r>
    </w:p>
    <w:p w:rsidR="00332C8D" w:rsidRDefault="008F1047">
      <w:pPr>
        <w:pStyle w:val="af1"/>
        <w:spacing w:line="288" w:lineRule="auto"/>
        <w:jc w:val="both"/>
        <w:rPr>
          <w:rFonts w:ascii="PT Astra Serif" w:hAnsi="PT Astra Serif" w:cs="PT Astra Serif"/>
          <w:b w:val="0"/>
        </w:rPr>
      </w:pPr>
      <w:r>
        <w:rPr>
          <w:rFonts w:ascii="PT Astra Serif" w:eastAsia="PT Astra Serif" w:hAnsi="PT Astra Serif" w:cs="PT Astra Serif"/>
          <w:b w:val="0"/>
        </w:rPr>
        <w:t>телефонограмм или иным способом.</w:t>
      </w:r>
    </w:p>
    <w:p w:rsidR="00332C8D" w:rsidRDefault="008F1047">
      <w:pPr>
        <w:pStyle w:val="af1"/>
        <w:spacing w:before="120" w:line="360" w:lineRule="auto"/>
        <w:ind w:firstLine="700"/>
        <w:jc w:val="both"/>
        <w:rPr>
          <w:rFonts w:ascii="PT Astra Serif" w:hAnsi="PT Astra Serif" w:cs="PT Astra Serif"/>
          <w:b w:val="0"/>
          <w:bCs w:val="0"/>
        </w:rPr>
      </w:pPr>
      <w:r>
        <w:rPr>
          <w:rFonts w:ascii="PT Astra Serif" w:eastAsia="PT Astra Serif" w:hAnsi="PT Astra Serif" w:cs="PT Astra Serif"/>
          <w:b w:val="0"/>
        </w:rPr>
        <w:t>5. По окончании проведения досрочного голосования по указанному маршруту проинформировать вышестоящую территориальную избирательную ко</w:t>
      </w:r>
      <w:r>
        <w:rPr>
          <w:rFonts w:ascii="PT Astra Serif" w:eastAsia="PT Astra Serif" w:hAnsi="PT Astra Serif" w:cs="PT Astra Serif"/>
          <w:b w:val="0"/>
        </w:rPr>
        <w:t>миссию о его проведении.</w:t>
      </w:r>
    </w:p>
    <w:p w:rsidR="00332C8D" w:rsidRDefault="008F1047">
      <w:pPr>
        <w:pStyle w:val="af1"/>
        <w:spacing w:before="120" w:line="360" w:lineRule="auto"/>
        <w:ind w:firstLine="700"/>
        <w:jc w:val="both"/>
        <w:rPr>
          <w:rFonts w:ascii="PT Astra Serif" w:hAnsi="PT Astra Serif" w:cs="PT Astra Serif"/>
          <w:b w:val="0"/>
          <w:bCs w:val="0"/>
        </w:rPr>
      </w:pPr>
      <w:r>
        <w:rPr>
          <w:rFonts w:ascii="PT Astra Serif" w:eastAsia="PT Astra Serif" w:hAnsi="PT Astra Serif" w:cs="PT Astra Serif"/>
          <w:b w:val="0"/>
          <w:bCs w:val="0"/>
        </w:rPr>
        <w:t xml:space="preserve">6. Контроль за исполнением настоящего решения возложить </w:t>
      </w:r>
      <w:r>
        <w:rPr>
          <w:rFonts w:ascii="PT Astra Serif" w:eastAsia="PT Astra Serif" w:hAnsi="PT Astra Serif" w:cs="PT Astra Serif"/>
          <w:b w:val="0"/>
          <w:bCs w:val="0"/>
        </w:rPr>
        <w:br/>
        <w:t>на заместителя председателя участковой избирательной комиссии ___________________________________________.</w:t>
      </w:r>
    </w:p>
    <w:p w:rsidR="00332C8D" w:rsidRDefault="008F1047">
      <w:pPr>
        <w:pStyle w:val="14-15"/>
        <w:spacing w:line="144" w:lineRule="auto"/>
        <w:ind w:hanging="181"/>
        <w:jc w:val="left"/>
        <w:rPr>
          <w:rFonts w:ascii="PT Astra Serif" w:hAnsi="PT Astra Serif" w:cs="PT Astra Serif"/>
          <w:bCs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 xml:space="preserve">                                                     (фамилия, иниц</w:t>
      </w:r>
      <w:r>
        <w:rPr>
          <w:rFonts w:ascii="PT Astra Serif" w:eastAsia="PT Astra Serif" w:hAnsi="PT Astra Serif" w:cs="PT Astra Serif"/>
          <w:i/>
          <w:vertAlign w:val="superscript"/>
        </w:rPr>
        <w:t>иалы)</w:t>
      </w:r>
    </w:p>
    <w:p w:rsidR="00332C8D" w:rsidRDefault="00332C8D">
      <w:pPr>
        <w:pStyle w:val="14-15"/>
        <w:ind w:hanging="181"/>
        <w:jc w:val="left"/>
        <w:rPr>
          <w:rFonts w:ascii="PT Astra Serif" w:hAnsi="PT Astra Serif" w:cs="PT Astra Serif"/>
          <w:bCs/>
          <w:i/>
          <w:vertAlign w:val="superscript"/>
        </w:rPr>
      </w:pPr>
    </w:p>
    <w:tbl>
      <w:tblPr>
        <w:tblW w:w="0" w:type="auto"/>
        <w:tblLayout w:type="fixed"/>
        <w:tblLook w:val="04A0"/>
      </w:tblPr>
      <w:tblGrid>
        <w:gridCol w:w="4361"/>
        <w:gridCol w:w="5209"/>
      </w:tblGrid>
      <w:tr w:rsidR="00332C8D">
        <w:tc>
          <w:tcPr>
            <w:tcW w:w="4361" w:type="dxa"/>
          </w:tcPr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Председатель участковой избирательной комиссии</w:t>
            </w:r>
          </w:p>
        </w:tc>
        <w:tc>
          <w:tcPr>
            <w:tcW w:w="5209" w:type="dxa"/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_________     ___________________</w:t>
            </w:r>
          </w:p>
          <w:p w:rsidR="00332C8D" w:rsidRDefault="008F1047">
            <w:pPr>
              <w:pStyle w:val="14-15"/>
              <w:spacing w:line="240" w:lineRule="auto"/>
              <w:ind w:firstLine="0"/>
              <w:jc w:val="left"/>
              <w:rPr>
                <w:rFonts w:ascii="PT Astra Serif" w:hAnsi="PT Astra Serif" w:cs="PT Astra Serif"/>
                <w:i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i/>
                <w:vertAlign w:val="superscript"/>
              </w:rPr>
              <w:t xml:space="preserve">              (подпись)                          (инициалы, фамилия) </w:t>
            </w:r>
          </w:p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</w:tr>
      <w:tr w:rsidR="00332C8D">
        <w:tc>
          <w:tcPr>
            <w:tcW w:w="4361" w:type="dxa"/>
          </w:tcPr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 xml:space="preserve">Секретарь участковой </w:t>
            </w:r>
          </w:p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избирательной комиссии</w:t>
            </w:r>
          </w:p>
        </w:tc>
        <w:tc>
          <w:tcPr>
            <w:tcW w:w="5209" w:type="dxa"/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_________     ___________________</w:t>
            </w:r>
          </w:p>
          <w:p w:rsidR="00332C8D" w:rsidRDefault="008F1047">
            <w:pPr>
              <w:pStyle w:val="14-15"/>
              <w:spacing w:line="240" w:lineRule="auto"/>
              <w:ind w:firstLine="0"/>
              <w:jc w:val="left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  <w:i/>
                <w:vertAlign w:val="superscript"/>
              </w:rPr>
              <w:t xml:space="preserve">              (подпись)                          (инициалы, фамилия)</w:t>
            </w:r>
            <w:r>
              <w:rPr>
                <w:rFonts w:ascii="PT Astra Serif" w:eastAsia="PT Astra Serif" w:hAnsi="PT Astra Serif" w:cs="PT Astra Serif"/>
              </w:rPr>
              <w:t xml:space="preserve"> </w:t>
            </w:r>
          </w:p>
        </w:tc>
      </w:tr>
    </w:tbl>
    <w:p w:rsidR="00332C8D" w:rsidRDefault="00332C8D">
      <w:pPr>
        <w:pStyle w:val="af1"/>
        <w:rPr>
          <w:rFonts w:ascii="PT Astra Serif" w:hAnsi="PT Astra Serif" w:cs="PT Astra Serif"/>
          <w:b w:val="0"/>
        </w:rPr>
      </w:pPr>
    </w:p>
    <w:p w:rsidR="00332C8D" w:rsidRDefault="00332C8D">
      <w:pPr>
        <w:pStyle w:val="af1"/>
        <w:rPr>
          <w:rFonts w:ascii="PT Astra Serif" w:hAnsi="PT Astra Serif" w:cs="PT Astra Serif"/>
        </w:rPr>
        <w:sectPr w:rsidR="00332C8D">
          <w:headerReference w:type="first" r:id="rId42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60"/>
        </w:sectPr>
      </w:pPr>
    </w:p>
    <w:tbl>
      <w:tblPr>
        <w:tblW w:w="0" w:type="auto"/>
        <w:tblInd w:w="4168" w:type="dxa"/>
        <w:tblLayout w:type="fixed"/>
        <w:tblLook w:val="0000"/>
      </w:tblPr>
      <w:tblGrid>
        <w:gridCol w:w="5402"/>
      </w:tblGrid>
      <w:tr w:rsidR="00332C8D">
        <w:tc>
          <w:tcPr>
            <w:tcW w:w="5402" w:type="dxa"/>
            <w:vAlign w:val="bottom"/>
          </w:tcPr>
          <w:p w:rsidR="00332C8D" w:rsidRDefault="008F1047">
            <w:pPr>
              <w:pStyle w:val="13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Приложение № 9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к Рекомендациям по организации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и проведению голосования избирателей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в труднодоступных или отдаленных местностях при проведении выборов депутатов Государственной Думы Федерального Собрания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Российской Федерации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  <w:highlight w:val="white"/>
              </w:rPr>
              <w:t>девятого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 созыва</w:t>
            </w:r>
          </w:p>
          <w:p w:rsidR="00332C8D" w:rsidRDefault="00332C8D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332C8D" w:rsidRDefault="008F1047">
            <w:pPr>
              <w:pStyle w:val="25"/>
              <w:ind w:left="32"/>
              <w:jc w:val="right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(примерная форма)</w:t>
            </w:r>
          </w:p>
        </w:tc>
      </w:tr>
    </w:tbl>
    <w:p w:rsidR="00332C8D" w:rsidRDefault="00332C8D">
      <w:pPr>
        <w:ind w:left="-180" w:firstLine="3960"/>
        <w:jc w:val="both"/>
        <w:rPr>
          <w:rFonts w:ascii="PT Astra Serif" w:hAnsi="PT Astra Serif" w:cs="PT Astra Serif"/>
          <w:sz w:val="16"/>
          <w:szCs w:val="16"/>
        </w:rPr>
      </w:pPr>
    </w:p>
    <w:p w:rsidR="00332C8D" w:rsidRDefault="008F1047">
      <w:pPr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>УЧАСТКОВАЯ ИЗБИРАТЕЛЬНАЯ КОМИССИЯ</w:t>
      </w:r>
    </w:p>
    <w:p w:rsidR="00332C8D" w:rsidRDefault="008F1047">
      <w:pPr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 xml:space="preserve"> ИЗБИРАТЕЛЬНОГО УЧАСТКА № _____</w:t>
      </w:r>
    </w:p>
    <w:p w:rsidR="00332C8D" w:rsidRDefault="00332C8D">
      <w:pPr>
        <w:jc w:val="center"/>
        <w:rPr>
          <w:rFonts w:ascii="PT Astra Serif" w:hAnsi="PT Astra Serif" w:cs="PT Astra Serif"/>
          <w:b/>
        </w:rPr>
      </w:pPr>
    </w:p>
    <w:p w:rsidR="00332C8D" w:rsidRDefault="008F1047">
      <w:pPr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>РЕШЕНИЕ</w:t>
      </w:r>
    </w:p>
    <w:p w:rsidR="00332C8D" w:rsidRDefault="00332C8D">
      <w:pPr>
        <w:ind w:left="-180" w:firstLine="480"/>
        <w:jc w:val="center"/>
        <w:rPr>
          <w:rFonts w:ascii="PT Astra Serif" w:hAnsi="PT Astra Serif" w:cs="PT Astra Serif"/>
          <w:b/>
        </w:rPr>
      </w:pPr>
    </w:p>
    <w:p w:rsidR="00332C8D" w:rsidRDefault="008F1047">
      <w:pPr>
        <w:ind w:left="-180" w:firstLine="480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«</w:t>
      </w:r>
      <w:r>
        <w:rPr>
          <w:rFonts w:ascii="PT Astra Serif" w:eastAsia="PT Astra Serif" w:hAnsi="PT Astra Serif" w:cs="PT Astra Serif"/>
        </w:rPr>
        <w:t>____»  ___________  20__ года                                                      № _______</w:t>
      </w:r>
    </w:p>
    <w:p w:rsidR="00332C8D" w:rsidRDefault="00332C8D">
      <w:pPr>
        <w:ind w:left="-180" w:firstLine="480"/>
        <w:jc w:val="both"/>
        <w:rPr>
          <w:rFonts w:ascii="PT Astra Serif" w:hAnsi="PT Astra Serif" w:cs="PT Astra Serif"/>
        </w:rPr>
      </w:pPr>
    </w:p>
    <w:p w:rsidR="00332C8D" w:rsidRDefault="008F1047">
      <w:pPr>
        <w:ind w:firstLine="482"/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>Об определении количества переносных ящиков для голосования при проведении досрочного голосования отдельных групп избирателей на выборах депутатов Государственной</w:t>
      </w:r>
      <w:r>
        <w:rPr>
          <w:rFonts w:ascii="PT Astra Serif" w:eastAsia="PT Astra Serif" w:hAnsi="PT Astra Serif" w:cs="PT Astra Serif"/>
          <w:b/>
        </w:rPr>
        <w:t xml:space="preserve"> Думы Федерального Собрания Российской Федерации </w:t>
      </w:r>
      <w:r>
        <w:rPr>
          <w:rFonts w:ascii="PT Astra Serif" w:eastAsia="PT Astra Serif" w:hAnsi="PT Astra Serif" w:cs="PT Astra Serif"/>
          <w:b/>
          <w:highlight w:val="white"/>
        </w:rPr>
        <w:t>девятого</w:t>
      </w:r>
      <w:r>
        <w:rPr>
          <w:rFonts w:ascii="PT Astra Serif" w:eastAsia="PT Astra Serif" w:hAnsi="PT Astra Serif" w:cs="PT Astra Serif"/>
          <w:b/>
        </w:rPr>
        <w:t xml:space="preserve"> созыва</w:t>
      </w:r>
    </w:p>
    <w:p w:rsidR="00332C8D" w:rsidRDefault="00332C8D">
      <w:pPr>
        <w:ind w:left="-180" w:firstLine="480"/>
        <w:jc w:val="center"/>
        <w:rPr>
          <w:rFonts w:ascii="PT Astra Serif" w:hAnsi="PT Astra Serif" w:cs="PT Astra Serif"/>
          <w:b/>
        </w:rPr>
      </w:pPr>
    </w:p>
    <w:p w:rsidR="00332C8D" w:rsidRDefault="008F1047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В соответствии с частью 3 статьи 82 Федерального закона «О выборах депутатов Государственной Думы Федерального Собрания Российской Федерации» участковая избирательная комиссия  р е ш и л а:</w:t>
      </w:r>
    </w:p>
    <w:p w:rsidR="00332C8D" w:rsidRDefault="008F1047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1. Использовать при проведении досрочного голосования избирателей</w:t>
      </w:r>
      <w:r>
        <w:rPr>
          <w:rFonts w:ascii="PT Astra Serif" w:eastAsia="PT Astra Serif" w:hAnsi="PT Astra Serif" w:cs="PT Astra Serif"/>
        </w:rPr>
        <w:br/>
        <w:t xml:space="preserve"> ___________________ переносных ящиков для голосования.</w:t>
      </w:r>
      <w:r>
        <w:rPr>
          <w:rFonts w:ascii="PT Astra Serif" w:eastAsia="PT Astra Serif" w:hAnsi="PT Astra Serif" w:cs="PT Astra Serif"/>
          <w:i/>
          <w:vertAlign w:val="superscript"/>
        </w:rPr>
        <w:t xml:space="preserve"> </w:t>
      </w:r>
    </w:p>
    <w:p w:rsidR="00332C8D" w:rsidRDefault="008F1047">
      <w:pPr>
        <w:spacing w:line="360" w:lineRule="auto"/>
        <w:ind w:firstLine="709"/>
        <w:jc w:val="both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 xml:space="preserve">   (количество)</w:t>
      </w:r>
    </w:p>
    <w:p w:rsidR="00332C8D" w:rsidRDefault="008F1047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2. Присвоить переносным ящикам для голосования порядковые номера и определить перечень населенных пунктов и объектов </w:t>
      </w:r>
      <w:r>
        <w:rPr>
          <w:rFonts w:ascii="PT Astra Serif" w:eastAsia="PT Astra Serif" w:hAnsi="PT Astra Serif" w:cs="PT Astra Serif"/>
        </w:rPr>
        <w:t>(мест), где используются переносные ящики для голосования:</w:t>
      </w:r>
    </w:p>
    <w:p w:rsidR="00332C8D" w:rsidRDefault="008F1047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переносной ящик № 1 – населенные пункты: ______________________;</w:t>
      </w:r>
    </w:p>
    <w:p w:rsidR="00332C8D" w:rsidRDefault="008F1047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переносной ящик № 2 – метеостанция ____________________________;</w:t>
      </w:r>
    </w:p>
    <w:p w:rsidR="00332C8D" w:rsidRDefault="008F1047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переносной ящик № 3 – бригады охотников _______________________.</w:t>
      </w:r>
    </w:p>
    <w:p w:rsidR="00332C8D" w:rsidRDefault="008F1047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</w:t>
      </w:r>
      <w:r>
        <w:rPr>
          <w:rFonts w:ascii="PT Astra Serif" w:eastAsia="PT Astra Serif" w:hAnsi="PT Astra Serif" w:cs="PT Astra Serif"/>
        </w:rPr>
        <w:t> После проведения досрочного голосования избирателей заклеить и опечатать прорези для опускания избирательных бюллетеней в переносных ящиках для голосования.</w:t>
      </w:r>
    </w:p>
    <w:p w:rsidR="00332C8D" w:rsidRDefault="008F1047">
      <w:pPr>
        <w:shd w:val="nil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br w:type="page" w:clear="all"/>
      </w:r>
    </w:p>
    <w:p w:rsidR="00332C8D" w:rsidRDefault="008F1047">
      <w:pPr>
        <w:ind w:firstLine="709"/>
        <w:jc w:val="both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4. Секретарю участковой избирательной комиссии _________________ </w:t>
      </w:r>
    </w:p>
    <w:p w:rsidR="00332C8D" w:rsidRDefault="008F1047">
      <w:pPr>
        <w:ind w:firstLine="709"/>
        <w:jc w:val="center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i/>
          <w:vertAlign w:val="superscript"/>
        </w:rPr>
        <w:t xml:space="preserve">                              </w:t>
      </w:r>
      <w:r>
        <w:rPr>
          <w:rFonts w:ascii="PT Astra Serif" w:eastAsia="PT Astra Serif" w:hAnsi="PT Astra Serif" w:cs="PT Astra Serif"/>
          <w:i/>
          <w:vertAlign w:val="superscript"/>
        </w:rPr>
        <w:t xml:space="preserve">                                                                                                             (фамилия, инициалы)</w:t>
      </w:r>
    </w:p>
    <w:p w:rsidR="00332C8D" w:rsidRDefault="008F1047">
      <w:pPr>
        <w:spacing w:line="360" w:lineRule="auto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обеспечить сохранность переносных ящиков для</w:t>
      </w:r>
      <w:r>
        <w:rPr>
          <w:rFonts w:ascii="PT Astra Serif" w:eastAsia="PT Astra Serif" w:hAnsi="PT Astra Serif" w:cs="PT Astra Serif"/>
          <w:i/>
          <w:vertAlign w:val="superscript"/>
        </w:rPr>
        <w:t xml:space="preserve"> </w:t>
      </w:r>
      <w:r>
        <w:rPr>
          <w:rFonts w:ascii="PT Astra Serif" w:eastAsia="PT Astra Serif" w:hAnsi="PT Astra Serif" w:cs="PT Astra Serif"/>
        </w:rPr>
        <w:t>голосования до начала непосредственного подсчета голосов избирателей.</w:t>
      </w:r>
    </w:p>
    <w:p w:rsidR="00332C8D" w:rsidRDefault="008F1047">
      <w:pPr>
        <w:pStyle w:val="14-15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5. Контроль </w:t>
      </w:r>
      <w:r>
        <w:rPr>
          <w:rFonts w:ascii="PT Astra Serif" w:eastAsia="PT Astra Serif" w:hAnsi="PT Astra Serif" w:cs="PT Astra Serif"/>
        </w:rPr>
        <w:t>за исполнением настоящего решения возложить на заместителя председателя участковой избирательной комиссии ___________</w:t>
      </w:r>
    </w:p>
    <w:p w:rsidR="00332C8D" w:rsidRDefault="008F1047">
      <w:pPr>
        <w:pStyle w:val="14-15"/>
        <w:spacing w:line="240" w:lineRule="auto"/>
        <w:ind w:firstLine="0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__________________________________________________________________</w:t>
      </w:r>
    </w:p>
    <w:p w:rsidR="00332C8D" w:rsidRDefault="008F1047">
      <w:pPr>
        <w:pStyle w:val="14-15"/>
        <w:spacing w:line="240" w:lineRule="auto"/>
        <w:ind w:left="-181" w:firstLine="0"/>
        <w:jc w:val="left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 xml:space="preserve">                                                                       </w:t>
      </w:r>
      <w:r>
        <w:rPr>
          <w:rFonts w:ascii="PT Astra Serif" w:eastAsia="PT Astra Serif" w:hAnsi="PT Astra Serif" w:cs="PT Astra Serif"/>
          <w:i/>
          <w:vertAlign w:val="superscript"/>
        </w:rPr>
        <w:t xml:space="preserve">                        (фамилия, инициалы)</w:t>
      </w:r>
    </w:p>
    <w:p w:rsidR="00332C8D" w:rsidRDefault="00332C8D">
      <w:pPr>
        <w:spacing w:line="360" w:lineRule="auto"/>
        <w:ind w:firstLine="700"/>
        <w:jc w:val="both"/>
        <w:rPr>
          <w:rFonts w:ascii="PT Astra Serif" w:hAnsi="PT Astra Serif" w:cs="PT Astra Serif"/>
        </w:rPr>
      </w:pPr>
    </w:p>
    <w:tbl>
      <w:tblPr>
        <w:tblW w:w="0" w:type="auto"/>
        <w:tblLayout w:type="fixed"/>
        <w:tblLook w:val="04A0"/>
      </w:tblPr>
      <w:tblGrid>
        <w:gridCol w:w="4361"/>
        <w:gridCol w:w="5209"/>
      </w:tblGrid>
      <w:tr w:rsidR="00332C8D">
        <w:tc>
          <w:tcPr>
            <w:tcW w:w="4361" w:type="dxa"/>
          </w:tcPr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Председатель участковой избирательной комиссии</w:t>
            </w:r>
          </w:p>
        </w:tc>
        <w:tc>
          <w:tcPr>
            <w:tcW w:w="5209" w:type="dxa"/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_________     ___________________</w:t>
            </w:r>
          </w:p>
          <w:p w:rsidR="00332C8D" w:rsidRDefault="008F1047">
            <w:pPr>
              <w:pStyle w:val="14-15"/>
              <w:spacing w:line="240" w:lineRule="auto"/>
              <w:ind w:firstLine="0"/>
              <w:jc w:val="left"/>
              <w:rPr>
                <w:rFonts w:ascii="PT Astra Serif" w:hAnsi="PT Astra Serif" w:cs="PT Astra Serif"/>
                <w:i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i/>
                <w:vertAlign w:val="superscript"/>
              </w:rPr>
              <w:t xml:space="preserve">               (подпись)                         (инициалы, фамилия) </w:t>
            </w:r>
          </w:p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</w:tc>
      </w:tr>
      <w:tr w:rsidR="00332C8D">
        <w:tc>
          <w:tcPr>
            <w:tcW w:w="4361" w:type="dxa"/>
          </w:tcPr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 xml:space="preserve">Секретарь участковой </w:t>
            </w:r>
          </w:p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избирательной комиссии</w:t>
            </w:r>
          </w:p>
        </w:tc>
        <w:tc>
          <w:tcPr>
            <w:tcW w:w="5209" w:type="dxa"/>
          </w:tcPr>
          <w:p w:rsidR="00332C8D" w:rsidRDefault="00332C8D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</w:p>
          <w:p w:rsidR="00332C8D" w:rsidRDefault="008F1047">
            <w:pPr>
              <w:pStyle w:val="14-15"/>
              <w:spacing w:line="240" w:lineRule="auto"/>
              <w:ind w:firstLine="0"/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_________</w:t>
            </w:r>
            <w:r>
              <w:rPr>
                <w:rFonts w:ascii="PT Astra Serif" w:eastAsia="PT Astra Serif" w:hAnsi="PT Astra Serif" w:cs="PT Astra Serif"/>
              </w:rPr>
              <w:t xml:space="preserve">     ___________________</w:t>
            </w:r>
          </w:p>
          <w:p w:rsidR="00332C8D" w:rsidRDefault="008F1047">
            <w:pPr>
              <w:pStyle w:val="14-15"/>
              <w:spacing w:line="240" w:lineRule="auto"/>
              <w:ind w:firstLine="0"/>
              <w:jc w:val="left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  <w:i/>
                <w:vertAlign w:val="superscript"/>
              </w:rPr>
              <w:t xml:space="preserve">              (подпись)                         (инициалы, фамилия)</w:t>
            </w:r>
            <w:r>
              <w:rPr>
                <w:rFonts w:ascii="PT Astra Serif" w:eastAsia="PT Astra Serif" w:hAnsi="PT Astra Serif" w:cs="PT Astra Serif"/>
              </w:rPr>
              <w:t xml:space="preserve"> </w:t>
            </w:r>
          </w:p>
        </w:tc>
      </w:tr>
    </w:tbl>
    <w:p w:rsidR="00332C8D" w:rsidRDefault="00332C8D">
      <w:pPr>
        <w:spacing w:line="340" w:lineRule="exact"/>
        <w:ind w:firstLine="700"/>
        <w:jc w:val="both"/>
        <w:rPr>
          <w:rFonts w:ascii="PT Astra Serif" w:hAnsi="PT Astra Serif" w:cs="PT Astra Serif"/>
          <w:sz w:val="22"/>
          <w:szCs w:val="22"/>
        </w:rPr>
      </w:pPr>
    </w:p>
    <w:p w:rsidR="00332C8D" w:rsidRDefault="00332C8D">
      <w:pPr>
        <w:spacing w:line="340" w:lineRule="exact"/>
        <w:ind w:firstLine="700"/>
        <w:jc w:val="both"/>
        <w:rPr>
          <w:rFonts w:ascii="PT Astra Serif" w:hAnsi="PT Astra Serif" w:cs="PT Astra Serif"/>
          <w:sz w:val="2"/>
          <w:szCs w:val="2"/>
        </w:rPr>
      </w:pPr>
    </w:p>
    <w:p w:rsidR="00332C8D" w:rsidRDefault="00332C8D">
      <w:pPr>
        <w:pStyle w:val="af1"/>
        <w:rPr>
          <w:rFonts w:ascii="PT Astra Serif" w:hAnsi="PT Astra Serif" w:cs="PT Astra Serif"/>
        </w:rPr>
        <w:sectPr w:rsidR="00332C8D">
          <w:headerReference w:type="even" r:id="rId43"/>
          <w:headerReference w:type="default" r:id="rId44"/>
          <w:footerReference w:type="even" r:id="rId45"/>
          <w:footerReference w:type="default" r:id="rId46"/>
          <w:headerReference w:type="first" r:id="rId47"/>
          <w:footerReference w:type="first" r:id="rId48"/>
          <w:pgSz w:w="11906" w:h="16838"/>
          <w:pgMar w:top="1134" w:right="850" w:bottom="1134" w:left="1701" w:header="709" w:footer="709" w:gutter="0"/>
          <w:pgNumType w:start="1"/>
          <w:cols w:space="708"/>
          <w:titlePg/>
          <w:docGrid w:linePitch="360"/>
        </w:sectPr>
      </w:pPr>
    </w:p>
    <w:tbl>
      <w:tblPr>
        <w:tblW w:w="0" w:type="auto"/>
        <w:tblInd w:w="4168" w:type="dxa"/>
        <w:tblLayout w:type="fixed"/>
        <w:tblLook w:val="0000"/>
      </w:tblPr>
      <w:tblGrid>
        <w:gridCol w:w="5402"/>
      </w:tblGrid>
      <w:tr w:rsidR="00332C8D">
        <w:tc>
          <w:tcPr>
            <w:tcW w:w="5402" w:type="dxa"/>
            <w:vAlign w:val="bottom"/>
          </w:tcPr>
          <w:p w:rsidR="00332C8D" w:rsidRDefault="008F1047">
            <w:pPr>
              <w:pStyle w:val="13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Приложение № 10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к Рекомендациям по организации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и проведению голосования избирателей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в труднодоступных или отдаленных местностях при проведении выборов депутатов Государственной Думы Федерального Собрания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Российской Федерации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  <w:highlight w:val="white"/>
              </w:rPr>
              <w:t>девятого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 созыва</w:t>
            </w:r>
          </w:p>
          <w:p w:rsidR="00332C8D" w:rsidRDefault="00332C8D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332C8D" w:rsidRDefault="008F1047">
            <w:pPr>
              <w:pStyle w:val="25"/>
              <w:ind w:left="32"/>
              <w:jc w:val="right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(примерная форма)</w:t>
            </w:r>
          </w:p>
        </w:tc>
      </w:tr>
    </w:tbl>
    <w:p w:rsidR="00332C8D" w:rsidRDefault="00332C8D">
      <w:pPr>
        <w:jc w:val="both"/>
        <w:rPr>
          <w:rFonts w:ascii="PT Astra Serif" w:hAnsi="PT Astra Serif" w:cs="PT Astra Serif"/>
          <w:sz w:val="16"/>
          <w:szCs w:val="16"/>
        </w:rPr>
      </w:pPr>
    </w:p>
    <w:p w:rsidR="00332C8D" w:rsidRDefault="008F1047">
      <w:pPr>
        <w:ind w:left="-180" w:firstLine="480"/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>АКТ</w:t>
      </w:r>
      <w:r>
        <w:rPr>
          <w:rStyle w:val="af2"/>
          <w:rFonts w:ascii="PT Astra Serif" w:eastAsia="PT Astra Serif" w:hAnsi="PT Astra Serif" w:cs="PT Astra Serif"/>
          <w:b/>
        </w:rPr>
        <w:footnoteReference w:customMarkFollows="1" w:id="3"/>
        <w:t>*</w:t>
      </w:r>
    </w:p>
    <w:p w:rsidR="00332C8D" w:rsidRDefault="008F1047">
      <w:pPr>
        <w:ind w:left="-180" w:firstLine="480"/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 xml:space="preserve">о </w:t>
      </w:r>
      <w:r>
        <w:rPr>
          <w:rFonts w:ascii="PT Astra Serif" w:eastAsia="PT Astra Serif" w:hAnsi="PT Astra Serif" w:cs="PT Astra Serif"/>
          <w:b/>
        </w:rPr>
        <w:t xml:space="preserve">проведении осмотра, </w:t>
      </w:r>
      <w:r>
        <w:rPr>
          <w:rFonts w:ascii="PT Astra Serif" w:eastAsia="PT Astra Serif" w:hAnsi="PT Astra Serif" w:cs="PT Astra Serif"/>
          <w:b/>
          <w:bCs/>
        </w:rPr>
        <w:t>опечатывания</w:t>
      </w:r>
      <w:r>
        <w:rPr>
          <w:rFonts w:ascii="PT Astra Serif" w:eastAsia="PT Astra Serif" w:hAnsi="PT Astra Serif" w:cs="PT Astra Serif"/>
          <w:b/>
          <w:sz w:val="24"/>
          <w:szCs w:val="24"/>
        </w:rPr>
        <w:t xml:space="preserve"> </w:t>
      </w:r>
      <w:r>
        <w:rPr>
          <w:rFonts w:ascii="PT Astra Serif" w:eastAsia="PT Astra Serif" w:hAnsi="PT Astra Serif" w:cs="PT Astra Serif"/>
          <w:b/>
        </w:rPr>
        <w:t>(пломбирования) переносного ящика для голосования и о проведении досрочного голосования отдельных групп избирателей на выборах депутатов Государственной Думы Федерального Собрания Российской Федерации</w:t>
      </w:r>
      <w:r>
        <w:rPr>
          <w:rFonts w:ascii="PT Astra Serif" w:eastAsia="PT Astra Serif" w:hAnsi="PT Astra Serif" w:cs="PT Astra Serif"/>
          <w:b/>
          <w:highlight w:val="white"/>
        </w:rPr>
        <w:t xml:space="preserve"> девятого</w:t>
      </w:r>
      <w:r>
        <w:rPr>
          <w:rFonts w:ascii="PT Astra Serif" w:eastAsia="PT Astra Serif" w:hAnsi="PT Astra Serif" w:cs="PT Astra Serif"/>
          <w:b/>
        </w:rPr>
        <w:t xml:space="preserve"> созыва </w:t>
      </w:r>
      <w:r>
        <w:rPr>
          <w:rFonts w:ascii="PT Astra Serif" w:eastAsia="PT Astra Serif" w:hAnsi="PT Astra Serif" w:cs="PT Astra Serif"/>
          <w:b/>
        </w:rPr>
        <w:br/>
      </w:r>
      <w:r>
        <w:rPr>
          <w:rFonts w:ascii="PT Astra Serif" w:eastAsia="PT Astra Serif" w:hAnsi="PT Astra Serif" w:cs="PT Astra Serif"/>
          <w:b/>
        </w:rPr>
        <w:t>с использованием переносного ящика для голосования № _____</w:t>
      </w:r>
    </w:p>
    <w:p w:rsidR="00332C8D" w:rsidRDefault="00332C8D">
      <w:pPr>
        <w:ind w:left="-180" w:firstLine="480"/>
        <w:jc w:val="center"/>
        <w:rPr>
          <w:rFonts w:ascii="PT Astra Serif" w:hAnsi="PT Astra Serif" w:cs="PT Astra Serif"/>
          <w:b/>
        </w:rPr>
      </w:pPr>
    </w:p>
    <w:p w:rsidR="00332C8D" w:rsidRDefault="008F1047">
      <w:pPr>
        <w:spacing w:line="288" w:lineRule="auto"/>
        <w:ind w:firstLine="700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Мы, нижеподписавшиеся члены участковой избирательной комиссии избирательного участка № ____, составили акт о том, что </w:t>
      </w:r>
      <w:r>
        <w:rPr>
          <w:rFonts w:ascii="PT Astra Serif" w:eastAsia="PT Astra Serif" w:hAnsi="PT Astra Serif" w:cs="PT Astra Serif"/>
        </w:rPr>
        <w:br/>
        <w:t xml:space="preserve">«___» ___________ 20__ года в __ час. __ мин. в помещении комиссии </w:t>
      </w:r>
      <w:r>
        <w:rPr>
          <w:rFonts w:ascii="PT Astra Serif" w:eastAsia="PT Astra Serif" w:hAnsi="PT Astra Serif" w:cs="PT Astra Serif"/>
        </w:rPr>
        <w:br/>
        <w:t>к осмотру</w:t>
      </w:r>
      <w:r>
        <w:rPr>
          <w:rFonts w:ascii="PT Astra Serif" w:eastAsia="PT Astra Serif" w:hAnsi="PT Astra Serif" w:cs="PT Astra Serif"/>
        </w:rPr>
        <w:t xml:space="preserve"> членам участковой избирательной комиссии с правом решающего голоса и лицам, присутствующим в помещении комиссии на основании </w:t>
      </w:r>
      <w:r>
        <w:rPr>
          <w:rFonts w:ascii="PT Astra Serif" w:eastAsia="PT Astra Serif" w:hAnsi="PT Astra Serif" w:cs="PT Astra Serif"/>
        </w:rPr>
        <w:br/>
        <w:t>части 5 статьи 32 Федерального закона «О выборах депутатов Государственной Думы Федерального Собрания Российской Федерации», пред</w:t>
      </w:r>
      <w:r>
        <w:rPr>
          <w:rFonts w:ascii="PT Astra Serif" w:eastAsia="PT Astra Serif" w:hAnsi="PT Astra Serif" w:cs="PT Astra Serif"/>
        </w:rPr>
        <w:t>ъявлен, а затем опечатан (опломбирован) пустой переносной ящик для голосования № _____ для проведения досрочного голосования отдельных групп избирателей, находящихся ______________________________________</w:t>
      </w:r>
    </w:p>
    <w:p w:rsidR="00332C8D" w:rsidRDefault="008F1047">
      <w:pPr>
        <w:pStyle w:val="14-15"/>
        <w:spacing w:line="192" w:lineRule="auto"/>
        <w:ind w:hanging="181"/>
        <w:jc w:val="left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 xml:space="preserve">                                                   </w:t>
      </w:r>
      <w:r>
        <w:rPr>
          <w:rFonts w:ascii="PT Astra Serif" w:eastAsia="PT Astra Serif" w:hAnsi="PT Astra Serif" w:cs="PT Astra Serif"/>
          <w:i/>
          <w:vertAlign w:val="superscript"/>
        </w:rPr>
        <w:t xml:space="preserve">                                        (описание и расположение места проведения досрочного голосования)</w:t>
      </w:r>
    </w:p>
    <w:p w:rsidR="00332C8D" w:rsidRDefault="00332C8D">
      <w:pPr>
        <w:pStyle w:val="14-15"/>
        <w:spacing w:line="240" w:lineRule="auto"/>
        <w:ind w:hanging="181"/>
        <w:jc w:val="left"/>
        <w:rPr>
          <w:rFonts w:ascii="PT Astra Serif" w:hAnsi="PT Astra Serif" w:cs="PT Astra Serif"/>
          <w:bCs/>
          <w:i/>
          <w:vertAlign w:val="superscript"/>
        </w:rPr>
      </w:pPr>
    </w:p>
    <w:tbl>
      <w:tblPr>
        <w:tblW w:w="0" w:type="auto"/>
        <w:tblInd w:w="-59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5507"/>
        <w:gridCol w:w="1559"/>
        <w:gridCol w:w="425"/>
        <w:gridCol w:w="1984"/>
      </w:tblGrid>
      <w:tr w:rsidR="00332C8D">
        <w:trPr>
          <w:trHeight w:val="299"/>
        </w:trPr>
        <w:tc>
          <w:tcPr>
            <w:tcW w:w="5507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332C8D" w:rsidRDefault="008F1047">
            <w:pPr>
              <w:jc w:val="both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eastAsia="PT Astra Serif" w:hAnsi="PT Astra Serif" w:cs="PT Astra Serif"/>
              </w:rPr>
              <w:t xml:space="preserve">Председатель участковой избирательной комиссии </w:t>
            </w:r>
          </w:p>
        </w:tc>
        <w:tc>
          <w:tcPr>
            <w:tcW w:w="1559" w:type="dxa"/>
            <w:vMerge w:val="restart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25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984" w:type="dxa"/>
            <w:vMerge w:val="restart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332C8D" w:rsidRDefault="00332C8D">
            <w:pPr>
              <w:spacing w:line="175" w:lineRule="auto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332C8D">
        <w:trPr>
          <w:trHeight w:val="299"/>
        </w:trPr>
        <w:tc>
          <w:tcPr>
            <w:tcW w:w="5507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332C8D" w:rsidRDefault="00332C8D">
            <w:pPr>
              <w:jc w:val="both"/>
              <w:rPr>
                <w:rFonts w:ascii="PT Astra Serif" w:hAnsi="PT Astra Serif" w:cs="PT Astra Serif"/>
              </w:rPr>
            </w:pPr>
          </w:p>
          <w:p w:rsidR="00332C8D" w:rsidRDefault="008F1047">
            <w:pPr>
              <w:jc w:val="both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eastAsia="PT Astra Serif" w:hAnsi="PT Astra Serif" w:cs="PT Astra Serif"/>
              </w:rPr>
              <w:t>Члены участковой избирательной комиссии</w:t>
            </w:r>
          </w:p>
        </w:tc>
        <w:tc>
          <w:tcPr>
            <w:tcW w:w="1559" w:type="dxa"/>
            <w:vMerge w:val="restart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332C8D" w:rsidRDefault="008F1047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i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  <w:szCs w:val="20"/>
              </w:rPr>
              <w:t>(подпись)</w:t>
            </w:r>
          </w:p>
        </w:tc>
        <w:tc>
          <w:tcPr>
            <w:tcW w:w="425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984" w:type="dxa"/>
            <w:vMerge w:val="restart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332C8D" w:rsidRDefault="008F1047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i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  <w:szCs w:val="20"/>
              </w:rPr>
              <w:t>(инициалы, фамилия)</w:t>
            </w:r>
          </w:p>
        </w:tc>
      </w:tr>
      <w:tr w:rsidR="00332C8D">
        <w:trPr>
          <w:trHeight w:val="322"/>
        </w:trPr>
        <w:tc>
          <w:tcPr>
            <w:tcW w:w="5507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332C8D" w:rsidRDefault="00332C8D">
            <w:pPr>
              <w:jc w:val="both"/>
              <w:rPr>
                <w:rFonts w:ascii="PT Astra Serif" w:hAnsi="PT Astra Serif" w:cs="PT Astra Serif"/>
              </w:rPr>
            </w:pPr>
          </w:p>
        </w:tc>
        <w:tc>
          <w:tcPr>
            <w:tcW w:w="1559" w:type="dxa"/>
            <w:vMerge w:val="restart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332C8D" w:rsidRDefault="008F1047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i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  <w:szCs w:val="20"/>
              </w:rPr>
              <w:t>(подпись)</w:t>
            </w:r>
          </w:p>
        </w:tc>
        <w:tc>
          <w:tcPr>
            <w:tcW w:w="425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984" w:type="dxa"/>
            <w:vMerge w:val="restart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332C8D" w:rsidRDefault="008F1047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i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  <w:szCs w:val="20"/>
              </w:rPr>
              <w:t>(инициалы, фамилия)</w:t>
            </w:r>
          </w:p>
        </w:tc>
      </w:tr>
      <w:tr w:rsidR="00332C8D">
        <w:trPr>
          <w:trHeight w:val="286"/>
        </w:trPr>
        <w:tc>
          <w:tcPr>
            <w:tcW w:w="550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332C8D" w:rsidRDefault="008F1047">
            <w:pPr>
              <w:jc w:val="both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 xml:space="preserve">Лица, присутствовавшие при осмотре </w:t>
            </w:r>
            <w:r>
              <w:rPr>
                <w:rFonts w:ascii="PT Astra Serif" w:eastAsia="PT Astra Serif" w:hAnsi="PT Astra Serif" w:cs="PT Astra Serif"/>
              </w:rPr>
              <w:br/>
              <w:t>и опечатывании (пломбировании) переносного ящика для голосования</w:t>
            </w:r>
          </w:p>
        </w:tc>
        <w:tc>
          <w:tcPr>
            <w:tcW w:w="1559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332C8D" w:rsidRDefault="008F1047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i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  <w:szCs w:val="20"/>
              </w:rPr>
              <w:t>(подпись)</w:t>
            </w:r>
          </w:p>
        </w:tc>
        <w:tc>
          <w:tcPr>
            <w:tcW w:w="42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332C8D" w:rsidRDefault="008F1047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i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  <w:szCs w:val="20"/>
              </w:rPr>
              <w:t>(инициалы, фамилия)</w:t>
            </w:r>
          </w:p>
        </w:tc>
      </w:tr>
      <w:tr w:rsidR="00332C8D">
        <w:trPr>
          <w:trHeight w:val="286"/>
        </w:trPr>
        <w:tc>
          <w:tcPr>
            <w:tcW w:w="550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8F1047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i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  <w:szCs w:val="20"/>
              </w:rPr>
              <w:t>(подпись)</w:t>
            </w:r>
          </w:p>
        </w:tc>
        <w:tc>
          <w:tcPr>
            <w:tcW w:w="42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8F1047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i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  <w:szCs w:val="20"/>
              </w:rPr>
              <w:t>(инициалы, фамилия)</w:t>
            </w:r>
          </w:p>
        </w:tc>
      </w:tr>
      <w:tr w:rsidR="00332C8D">
        <w:trPr>
          <w:trHeight w:val="286"/>
        </w:trPr>
        <w:tc>
          <w:tcPr>
            <w:tcW w:w="550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8F1047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i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  <w:szCs w:val="20"/>
              </w:rPr>
              <w:t>(подпись)</w:t>
            </w:r>
          </w:p>
        </w:tc>
        <w:tc>
          <w:tcPr>
            <w:tcW w:w="42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8F1047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i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  <w:szCs w:val="20"/>
              </w:rPr>
              <w:t>(инициалы, фамилия)</w:t>
            </w:r>
          </w:p>
        </w:tc>
      </w:tr>
    </w:tbl>
    <w:p w:rsidR="00332C8D" w:rsidRDefault="008F1047">
      <w:pPr>
        <w:spacing w:line="288" w:lineRule="auto"/>
        <w:ind w:firstLine="700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Мы, нижеподписавшиеся члены участковой избирательной комиссии избирательного участка № ____, составили настоящий акт о том, что </w:t>
      </w:r>
      <w:r>
        <w:rPr>
          <w:rFonts w:ascii="PT Astra Serif" w:eastAsia="PT Astra Serif" w:hAnsi="PT Astra Serif" w:cs="PT Astra Serif"/>
        </w:rPr>
        <w:br/>
        <w:t>«____» _________ 20__ года с ________ до _____ провели досрочное голосование, получив для его проведения:</w:t>
      </w:r>
    </w:p>
    <w:p w:rsidR="00332C8D" w:rsidRDefault="008F1047">
      <w:pPr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_____________________</w:t>
      </w:r>
      <w:r>
        <w:rPr>
          <w:rFonts w:ascii="PT Astra Serif" w:eastAsia="PT Astra Serif" w:hAnsi="PT Astra Serif" w:cs="PT Astra Serif"/>
        </w:rPr>
        <w:t>_________________________________ – ____ штук,</w:t>
      </w:r>
    </w:p>
    <w:p w:rsidR="00332C8D" w:rsidRDefault="008F1047">
      <w:pPr>
        <w:jc w:val="center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>(наименование и количество избирательных бюллетеней)</w:t>
      </w:r>
    </w:p>
    <w:p w:rsidR="00332C8D" w:rsidRDefault="008F1047">
      <w:pPr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______________________________________________________ – ____ штук.</w:t>
      </w:r>
    </w:p>
    <w:p w:rsidR="00332C8D" w:rsidRDefault="008F1047">
      <w:pPr>
        <w:jc w:val="center"/>
        <w:rPr>
          <w:rFonts w:ascii="PT Astra Serif" w:hAnsi="PT Astra Serif" w:cs="PT Astra Serif"/>
          <w:bCs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>(наименование и количество избирательных бюллетеней)</w:t>
      </w:r>
    </w:p>
    <w:p w:rsidR="00332C8D" w:rsidRDefault="008F1047">
      <w:pPr>
        <w:spacing w:line="288" w:lineRule="auto"/>
        <w:ind w:firstLine="700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Количество избирателей, получивших избирательные бюллетени для участия в досрочном голосовании,  –  ______________ чел.</w:t>
      </w:r>
    </w:p>
    <w:p w:rsidR="00332C8D" w:rsidRDefault="008F1047">
      <w:pPr>
        <w:spacing w:line="288" w:lineRule="auto"/>
        <w:ind w:firstLine="700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Возвращены неиспользованные избирательные бюллетени:</w:t>
      </w:r>
    </w:p>
    <w:p w:rsidR="00332C8D" w:rsidRDefault="008F1047">
      <w:pPr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______________________________________________________ – ____ штук,</w:t>
      </w:r>
    </w:p>
    <w:p w:rsidR="00332C8D" w:rsidRDefault="008F1047">
      <w:pPr>
        <w:jc w:val="center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>(наименование и</w:t>
      </w:r>
      <w:r>
        <w:rPr>
          <w:rFonts w:ascii="PT Astra Serif" w:eastAsia="PT Astra Serif" w:hAnsi="PT Astra Serif" w:cs="PT Astra Serif"/>
          <w:i/>
          <w:vertAlign w:val="superscript"/>
        </w:rPr>
        <w:t xml:space="preserve"> количество избирательных бюллетеней)</w:t>
      </w:r>
    </w:p>
    <w:p w:rsidR="00332C8D" w:rsidRDefault="008F1047">
      <w:pPr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______________________________________________________ – ____ штук.</w:t>
      </w:r>
    </w:p>
    <w:p w:rsidR="00332C8D" w:rsidRDefault="008F1047">
      <w:pPr>
        <w:jc w:val="center"/>
        <w:rPr>
          <w:rFonts w:ascii="PT Astra Serif" w:hAnsi="PT Astra Serif" w:cs="PT Astra Serif"/>
          <w:i/>
          <w:vertAlign w:val="superscript"/>
        </w:rPr>
      </w:pPr>
      <w:r>
        <w:rPr>
          <w:rFonts w:ascii="PT Astra Serif" w:eastAsia="PT Astra Serif" w:hAnsi="PT Astra Serif" w:cs="PT Astra Serif"/>
          <w:i/>
          <w:vertAlign w:val="superscript"/>
        </w:rPr>
        <w:t>(наименование и количество избирательных бюллетеней)</w:t>
      </w:r>
    </w:p>
    <w:p w:rsidR="00332C8D" w:rsidRDefault="00332C8D">
      <w:pPr>
        <w:ind w:firstLine="700"/>
        <w:jc w:val="both"/>
        <w:rPr>
          <w:rFonts w:ascii="PT Astra Serif" w:hAnsi="PT Astra Serif" w:cs="PT Astra Serif"/>
        </w:rPr>
      </w:pPr>
    </w:p>
    <w:tbl>
      <w:tblPr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5448"/>
        <w:gridCol w:w="1559"/>
        <w:gridCol w:w="425"/>
        <w:gridCol w:w="1984"/>
      </w:tblGrid>
      <w:tr w:rsidR="00332C8D">
        <w:trPr>
          <w:trHeight w:val="286"/>
        </w:trPr>
        <w:tc>
          <w:tcPr>
            <w:tcW w:w="544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332C8D" w:rsidRDefault="008F1047">
            <w:pPr>
              <w:spacing w:line="233" w:lineRule="auto"/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</w:rPr>
              <w:t>Члены участковой избирательной комиссии, проводившие досрочное голосование</w:t>
            </w:r>
          </w:p>
        </w:tc>
        <w:tc>
          <w:tcPr>
            <w:tcW w:w="1559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92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92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92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332C8D">
        <w:trPr>
          <w:trHeight w:val="286"/>
        </w:trPr>
        <w:tc>
          <w:tcPr>
            <w:tcW w:w="544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8F1047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i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  <w:szCs w:val="20"/>
              </w:rPr>
              <w:t>(подпись)</w:t>
            </w:r>
          </w:p>
        </w:tc>
        <w:tc>
          <w:tcPr>
            <w:tcW w:w="42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8F1047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i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  <w:szCs w:val="20"/>
              </w:rPr>
              <w:t>(инициалы, фамилия)</w:t>
            </w:r>
          </w:p>
        </w:tc>
      </w:tr>
      <w:tr w:rsidR="00332C8D">
        <w:trPr>
          <w:trHeight w:val="642"/>
        </w:trPr>
        <w:tc>
          <w:tcPr>
            <w:tcW w:w="5448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332C8D" w:rsidRDefault="00332C8D">
            <w:pPr>
              <w:pStyle w:val="ConsPlusNormal"/>
              <w:spacing w:line="175" w:lineRule="auto"/>
              <w:ind w:left="68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8F1047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i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  <w:szCs w:val="20"/>
              </w:rPr>
              <w:t>(подпись)</w:t>
            </w:r>
          </w:p>
          <w:p w:rsidR="00332C8D" w:rsidRDefault="00332C8D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25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8F1047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i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  <w:szCs w:val="20"/>
              </w:rPr>
              <w:t>(инициалы, фамилия)</w:t>
            </w:r>
          </w:p>
        </w:tc>
      </w:tr>
      <w:tr w:rsidR="00332C8D">
        <w:trPr>
          <w:trHeight w:val="286"/>
        </w:trPr>
        <w:tc>
          <w:tcPr>
            <w:tcW w:w="544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332C8D" w:rsidRDefault="008F1047">
            <w:pPr>
              <w:spacing w:line="233" w:lineRule="auto"/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</w:rPr>
              <w:t>Лица, присутствовавшие при проведении досрочного голосования</w:t>
            </w:r>
          </w:p>
        </w:tc>
        <w:tc>
          <w:tcPr>
            <w:tcW w:w="1559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332C8D" w:rsidRDefault="00332C8D">
            <w:pPr>
              <w:spacing w:line="175" w:lineRule="auto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332C8D">
        <w:trPr>
          <w:trHeight w:val="286"/>
        </w:trPr>
        <w:tc>
          <w:tcPr>
            <w:tcW w:w="544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8F1047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i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  <w:szCs w:val="20"/>
              </w:rPr>
              <w:t>(подпись)</w:t>
            </w:r>
          </w:p>
        </w:tc>
        <w:tc>
          <w:tcPr>
            <w:tcW w:w="42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8F1047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i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  <w:szCs w:val="20"/>
              </w:rPr>
              <w:t>(инициалы, фамилия)</w:t>
            </w:r>
          </w:p>
        </w:tc>
      </w:tr>
      <w:tr w:rsidR="00332C8D">
        <w:trPr>
          <w:trHeight w:val="286"/>
        </w:trPr>
        <w:tc>
          <w:tcPr>
            <w:tcW w:w="544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8F1047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i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  <w:szCs w:val="20"/>
              </w:rPr>
              <w:t>(подпись)</w:t>
            </w:r>
          </w:p>
        </w:tc>
        <w:tc>
          <w:tcPr>
            <w:tcW w:w="42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332C8D">
            <w:pPr>
              <w:pStyle w:val="ConsPlusNormal"/>
              <w:spacing w:line="175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332C8D" w:rsidRDefault="008F1047">
            <w:pPr>
              <w:pStyle w:val="ConsPlusNormal"/>
              <w:spacing w:line="175" w:lineRule="auto"/>
              <w:jc w:val="center"/>
              <w:rPr>
                <w:rFonts w:ascii="PT Astra Serif" w:hAnsi="PT Astra Serif" w:cs="PT Astra Serif"/>
                <w:i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/>
                <w:iCs/>
                <w:sz w:val="20"/>
                <w:szCs w:val="20"/>
              </w:rPr>
              <w:t>(инициалы, фамилия)</w:t>
            </w:r>
          </w:p>
        </w:tc>
      </w:tr>
    </w:tbl>
    <w:p w:rsidR="00332C8D" w:rsidRDefault="00332C8D">
      <w:pPr>
        <w:jc w:val="center"/>
        <w:rPr>
          <w:rFonts w:ascii="PT Astra Serif" w:hAnsi="PT Astra Serif" w:cs="PT Astra Serif"/>
          <w:i/>
          <w:vertAlign w:val="superscript"/>
        </w:rPr>
        <w:sectPr w:rsidR="00332C8D">
          <w:headerReference w:type="default" r:id="rId49"/>
          <w:footerReference w:type="first" r:id="rId50"/>
          <w:pgSz w:w="11906" w:h="16838"/>
          <w:pgMar w:top="1134" w:right="850" w:bottom="567" w:left="1678" w:header="709" w:footer="709" w:gutter="0"/>
          <w:pgNumType w:start="1"/>
          <w:cols w:space="708"/>
          <w:titlePg/>
          <w:docGrid w:linePitch="360"/>
        </w:sectPr>
      </w:pPr>
    </w:p>
    <w:tbl>
      <w:tblPr>
        <w:tblW w:w="5402" w:type="dxa"/>
        <w:tblInd w:w="4168" w:type="dxa"/>
        <w:tblLayout w:type="fixed"/>
        <w:tblLook w:val="0000"/>
      </w:tblPr>
      <w:tblGrid>
        <w:gridCol w:w="5402"/>
      </w:tblGrid>
      <w:tr w:rsidR="00332C8D">
        <w:tc>
          <w:tcPr>
            <w:tcW w:w="5402" w:type="dxa"/>
            <w:vAlign w:val="bottom"/>
          </w:tcPr>
          <w:p w:rsidR="00332C8D" w:rsidRDefault="008F1047">
            <w:pPr>
              <w:pStyle w:val="13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Приложение № 11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к Рекомендациям по организации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и проведению голосования избирателей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в труднодоступных или отдаленных местностях при проведении выборов депутатов Государственной Думы Федерального Собрания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Российской Федерации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  <w:highlight w:val="white"/>
              </w:rPr>
              <w:t>девятого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 созыва</w:t>
            </w:r>
          </w:p>
          <w:p w:rsidR="00332C8D" w:rsidRDefault="00332C8D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332C8D" w:rsidRDefault="008F1047">
            <w:pPr>
              <w:pStyle w:val="25"/>
              <w:ind w:left="32"/>
              <w:jc w:val="right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(примерная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форма)</w:t>
            </w:r>
          </w:p>
        </w:tc>
      </w:tr>
    </w:tbl>
    <w:p w:rsidR="00332C8D" w:rsidRDefault="00332C8D">
      <w:pPr>
        <w:pStyle w:val="Heading1"/>
        <w:spacing w:before="0" w:after="0"/>
        <w:rPr>
          <w:rFonts w:ascii="PT Astra Serif" w:hAnsi="PT Astra Serif" w:cs="PT Astra Serif"/>
        </w:rPr>
      </w:pPr>
    </w:p>
    <w:p w:rsidR="00332C8D" w:rsidRDefault="00332C8D">
      <w:pPr>
        <w:pStyle w:val="Heading1"/>
        <w:spacing w:before="0" w:after="0"/>
        <w:rPr>
          <w:rFonts w:ascii="PT Astra Serif" w:eastAsia="PT Astra Serif" w:hAnsi="PT Astra Serif" w:cs="PT Astra Serif"/>
        </w:rPr>
      </w:pPr>
    </w:p>
    <w:p w:rsidR="00332C8D" w:rsidRDefault="00332C8D">
      <w:pPr>
        <w:pStyle w:val="Heading1"/>
        <w:spacing w:before="0" w:after="0"/>
        <w:rPr>
          <w:rFonts w:ascii="PT Astra Serif" w:eastAsia="PT Astra Serif" w:hAnsi="PT Astra Serif" w:cs="PT Astra Serif"/>
        </w:rPr>
      </w:pPr>
    </w:p>
    <w:p w:rsidR="00332C8D" w:rsidRDefault="00332C8D">
      <w:pPr>
        <w:pStyle w:val="Heading1"/>
        <w:spacing w:before="0" w:after="0"/>
        <w:rPr>
          <w:rFonts w:ascii="PT Astra Serif" w:eastAsia="PT Astra Serif" w:hAnsi="PT Astra Serif" w:cs="PT Astra Serif"/>
        </w:rPr>
      </w:pPr>
    </w:p>
    <w:p w:rsidR="00332C8D" w:rsidRDefault="008F1047">
      <w:pPr>
        <w:pStyle w:val="Heading1"/>
        <w:spacing w:before="0" w:after="0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ГРАФИК КОНТРОЛЯ</w:t>
      </w:r>
    </w:p>
    <w:p w:rsidR="00332C8D" w:rsidRDefault="008F1047">
      <w:pPr>
        <w:jc w:val="center"/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 xml:space="preserve">проведения досрочного голосования отдельных групп избирателей </w:t>
      </w:r>
      <w:r>
        <w:rPr>
          <w:rFonts w:ascii="PT Astra Serif" w:eastAsia="PT Astra Serif" w:hAnsi="PT Astra Serif" w:cs="PT Astra Serif"/>
          <w:b/>
          <w:bCs/>
        </w:rPr>
        <w:br/>
        <w:t>на выборах депутатов Государственной Думы Федерального Собрания Российской Федерации</w:t>
      </w:r>
      <w:r>
        <w:rPr>
          <w:rFonts w:ascii="PT Astra Serif" w:eastAsia="PT Astra Serif" w:hAnsi="PT Astra Serif" w:cs="PT Astra Serif"/>
          <w:b/>
          <w:bCs/>
        </w:rPr>
        <w:t xml:space="preserve"> </w:t>
      </w:r>
      <w:r>
        <w:rPr>
          <w:rFonts w:ascii="PT Astra Serif" w:eastAsia="PT Astra Serif" w:hAnsi="PT Astra Serif" w:cs="PT Astra Serif"/>
          <w:b/>
          <w:bCs/>
          <w:highlight w:val="white"/>
        </w:rPr>
        <w:t>девятого</w:t>
      </w:r>
      <w:r>
        <w:rPr>
          <w:rFonts w:ascii="PT Astra Serif" w:eastAsia="PT Astra Serif" w:hAnsi="PT Astra Serif" w:cs="PT Astra Serif"/>
          <w:b/>
          <w:bCs/>
        </w:rPr>
        <w:t xml:space="preserve"> созыва</w:t>
      </w:r>
      <w:r>
        <w:rPr>
          <w:rStyle w:val="af2"/>
          <w:rFonts w:ascii="PT Astra Serif" w:eastAsia="PT Astra Serif" w:hAnsi="PT Astra Serif" w:cs="PT Astra Serif"/>
          <w:b/>
          <w:bCs/>
        </w:rPr>
        <w:footnoteReference w:customMarkFollows="1" w:id="4"/>
        <w:t>*</w:t>
      </w:r>
    </w:p>
    <w:p w:rsidR="00332C8D" w:rsidRDefault="008F1047">
      <w:pPr>
        <w:tabs>
          <w:tab w:val="right" w:pos="9375"/>
        </w:tabs>
        <w:jc w:val="center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____________________________________________________</w:t>
      </w:r>
    </w:p>
    <w:p w:rsidR="00332C8D" w:rsidRDefault="008F1047">
      <w:pPr>
        <w:jc w:val="center"/>
        <w:rPr>
          <w:rFonts w:ascii="PT Astra Serif" w:hAnsi="PT Astra Serif" w:cs="PT Astra Serif"/>
          <w:i/>
          <w:sz w:val="20"/>
          <w:szCs w:val="20"/>
        </w:rPr>
      </w:pPr>
      <w:r>
        <w:rPr>
          <w:rFonts w:ascii="PT Astra Serif" w:eastAsia="PT Astra Serif" w:hAnsi="PT Astra Serif" w:cs="PT Astra Serif"/>
          <w:i/>
          <w:sz w:val="20"/>
          <w:szCs w:val="20"/>
        </w:rPr>
        <w:t>(наименова</w:t>
      </w:r>
      <w:r>
        <w:rPr>
          <w:rFonts w:ascii="PT Astra Serif" w:eastAsia="PT Astra Serif" w:hAnsi="PT Astra Serif" w:cs="PT Astra Serif"/>
          <w:i/>
          <w:sz w:val="20"/>
          <w:szCs w:val="20"/>
        </w:rPr>
        <w:t>ние территориальной избирательной комиссии)</w:t>
      </w:r>
    </w:p>
    <w:p w:rsidR="00332C8D" w:rsidRDefault="00332C8D">
      <w:pPr>
        <w:jc w:val="center"/>
        <w:rPr>
          <w:rFonts w:ascii="PT Astra Serif" w:hAnsi="PT Astra Serif" w:cs="PT Astra Serif"/>
          <w:b/>
          <w:bCs/>
        </w:rPr>
      </w:pPr>
    </w:p>
    <w:tbl>
      <w:tblPr>
        <w:tblW w:w="9836" w:type="dxa"/>
        <w:tblInd w:w="-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700"/>
        <w:gridCol w:w="2126"/>
        <w:gridCol w:w="601"/>
        <w:gridCol w:w="601"/>
        <w:gridCol w:w="601"/>
        <w:gridCol w:w="601"/>
        <w:gridCol w:w="601"/>
        <w:gridCol w:w="601"/>
        <w:gridCol w:w="601"/>
        <w:gridCol w:w="601"/>
        <w:gridCol w:w="601"/>
        <w:gridCol w:w="601"/>
      </w:tblGrid>
      <w:tr w:rsidR="00332C8D">
        <w:trPr>
          <w:cantSplit/>
        </w:trPr>
        <w:tc>
          <w:tcPr>
            <w:tcW w:w="3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ind w:right="79"/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Номер избирательного участка</w:t>
            </w:r>
          </w:p>
          <w:p w:rsidR="00332C8D" w:rsidRDefault="00332C8D">
            <w:pPr>
              <w:ind w:right="79"/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  <w:tr w:rsidR="00332C8D">
        <w:trPr>
          <w:cantSplit/>
          <w:trHeight w:val="288"/>
        </w:trPr>
        <w:tc>
          <w:tcPr>
            <w:tcW w:w="17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Дата досрочного голосования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По графику</w:t>
            </w:r>
          </w:p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  <w:tr w:rsidR="00332C8D">
        <w:trPr>
          <w:cantSplit/>
          <w:trHeight w:val="251"/>
        </w:trPr>
        <w:tc>
          <w:tcPr>
            <w:tcW w:w="17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 xml:space="preserve">Фактически </w:t>
            </w:r>
            <w:r>
              <w:rPr>
                <w:rStyle w:val="af2"/>
                <w:rFonts w:ascii="PT Astra Serif" w:eastAsia="PT Astra Serif" w:hAnsi="PT Astra Serif" w:cs="PT Astra Serif"/>
                <w:b/>
                <w:bCs/>
              </w:rPr>
              <w:t>**</w:t>
            </w:r>
          </w:p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  <w:tr w:rsidR="00332C8D">
        <w:trPr>
          <w:cantSplit/>
        </w:trPr>
        <w:tc>
          <w:tcPr>
            <w:tcW w:w="3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Планируемое количество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избирателей</w:t>
            </w:r>
          </w:p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spacing w:before="120" w:after="12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spacing w:before="120" w:after="12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spacing w:before="120" w:after="12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spacing w:before="120" w:after="12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spacing w:before="120" w:after="12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spacing w:before="120" w:after="12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spacing w:before="120" w:after="12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spacing w:before="120" w:after="12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spacing w:before="120" w:after="12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spacing w:before="120" w:after="12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  <w:tr w:rsidR="00332C8D">
        <w:trPr>
          <w:cantSplit/>
        </w:trPr>
        <w:tc>
          <w:tcPr>
            <w:tcW w:w="3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Фактически проголосовало</w:t>
            </w:r>
          </w:p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spacing w:before="120" w:after="12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spacing w:before="120" w:after="12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spacing w:before="120" w:after="12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spacing w:before="120" w:after="12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spacing w:before="120" w:after="12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spacing w:before="120" w:after="12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spacing w:before="120" w:after="12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spacing w:before="120" w:after="12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spacing w:before="120" w:after="12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spacing w:before="120" w:after="120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</w:tbl>
    <w:p w:rsidR="00332C8D" w:rsidRDefault="00332C8D">
      <w:pPr>
        <w:rPr>
          <w:rFonts w:ascii="PT Astra Serif" w:hAnsi="PT Astra Serif" w:cs="PT Astra Serif"/>
          <w:b/>
          <w:bCs/>
        </w:rPr>
      </w:pPr>
    </w:p>
    <w:p w:rsidR="00332C8D" w:rsidRDefault="00332C8D">
      <w:pPr>
        <w:rPr>
          <w:rFonts w:ascii="PT Astra Serif" w:hAnsi="PT Astra Serif" w:cs="PT Astra Serif"/>
          <w:b/>
          <w:bCs/>
        </w:rPr>
      </w:pPr>
    </w:p>
    <w:p w:rsidR="00332C8D" w:rsidRDefault="00332C8D">
      <w:pPr>
        <w:jc w:val="both"/>
        <w:rPr>
          <w:rFonts w:ascii="PT Astra Serif" w:hAnsi="PT Astra Serif" w:cs="PT Astra Serif"/>
          <w:sz w:val="24"/>
          <w:szCs w:val="24"/>
        </w:rPr>
      </w:pPr>
    </w:p>
    <w:p w:rsidR="00332C8D" w:rsidRDefault="00332C8D">
      <w:pPr>
        <w:jc w:val="both"/>
        <w:rPr>
          <w:rFonts w:ascii="PT Astra Serif" w:hAnsi="PT Astra Serif" w:cs="PT Astra Serif"/>
          <w:sz w:val="24"/>
          <w:szCs w:val="24"/>
        </w:rPr>
        <w:sectPr w:rsidR="00332C8D">
          <w:pgSz w:w="11906" w:h="16838"/>
          <w:pgMar w:top="1134" w:right="850" w:bottom="567" w:left="1678" w:header="709" w:footer="709" w:gutter="0"/>
          <w:cols w:space="708"/>
          <w:titlePg/>
          <w:docGrid w:linePitch="360"/>
        </w:sectPr>
      </w:pPr>
    </w:p>
    <w:tbl>
      <w:tblPr>
        <w:tblW w:w="0" w:type="auto"/>
        <w:tblInd w:w="4168" w:type="dxa"/>
        <w:tblLayout w:type="fixed"/>
        <w:tblLook w:val="0000"/>
      </w:tblPr>
      <w:tblGrid>
        <w:gridCol w:w="5402"/>
      </w:tblGrid>
      <w:tr w:rsidR="00332C8D">
        <w:tc>
          <w:tcPr>
            <w:tcW w:w="5402" w:type="dxa"/>
            <w:vAlign w:val="bottom"/>
          </w:tcPr>
          <w:p w:rsidR="00332C8D" w:rsidRDefault="008F1047">
            <w:pPr>
              <w:pStyle w:val="13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Приложение № 12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к Рекомендациям по организации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и проведению голосования избирателей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в труднодоступных или отдаленных местностях при проведении выборов депутатов Государственной Думы Федерального Собрания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Российской Федерации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  <w:highlight w:val="white"/>
              </w:rPr>
              <w:t>девятог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  <w:highlight w:val="white"/>
              </w:rPr>
              <w:t>о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 созыва</w:t>
            </w:r>
          </w:p>
          <w:p w:rsidR="00332C8D" w:rsidRDefault="00332C8D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332C8D" w:rsidRDefault="008F1047">
            <w:pPr>
              <w:pStyle w:val="25"/>
              <w:ind w:left="32"/>
              <w:jc w:val="right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(примерная форма)</w:t>
            </w:r>
          </w:p>
        </w:tc>
      </w:tr>
    </w:tbl>
    <w:p w:rsidR="00332C8D" w:rsidRDefault="00332C8D">
      <w:pPr>
        <w:pStyle w:val="14-15"/>
        <w:spacing w:line="240" w:lineRule="auto"/>
        <w:ind w:firstLine="0"/>
        <w:jc w:val="right"/>
        <w:rPr>
          <w:rFonts w:ascii="PT Astra Serif" w:hAnsi="PT Astra Serif" w:cs="PT Astra Serif"/>
          <w:sz w:val="24"/>
          <w:szCs w:val="24"/>
        </w:rPr>
      </w:pPr>
    </w:p>
    <w:p w:rsidR="00332C8D" w:rsidRDefault="00332C8D">
      <w:pPr>
        <w:rPr>
          <w:rFonts w:ascii="PT Astra Serif" w:hAnsi="PT Astra Serif" w:cs="PT Astra Serif"/>
        </w:rPr>
      </w:pPr>
    </w:p>
    <w:p w:rsidR="00332C8D" w:rsidRDefault="008F1047">
      <w:pPr>
        <w:pStyle w:val="Heading1"/>
        <w:spacing w:before="0" w:after="0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КОНТРОЛЬНЫЙ ЛИСТ</w:t>
      </w:r>
    </w:p>
    <w:p w:rsidR="00332C8D" w:rsidRDefault="008F1047">
      <w:pPr>
        <w:jc w:val="center"/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 xml:space="preserve">сведений о проведении досрочного голосования отдельных групп избирателей на выборах депутатов Государственной Думы Федерального Собрания Российской Федерации </w:t>
      </w:r>
      <w:r>
        <w:rPr>
          <w:rFonts w:ascii="PT Astra Serif" w:eastAsia="PT Astra Serif" w:hAnsi="PT Astra Serif" w:cs="PT Astra Serif"/>
          <w:b/>
          <w:bCs/>
          <w:highlight w:val="white"/>
        </w:rPr>
        <w:t>девятого</w:t>
      </w:r>
      <w:r>
        <w:rPr>
          <w:rFonts w:ascii="PT Astra Serif" w:eastAsia="PT Astra Serif" w:hAnsi="PT Astra Serif" w:cs="PT Astra Serif"/>
          <w:b/>
          <w:bCs/>
        </w:rPr>
        <w:t xml:space="preserve"> созыва</w:t>
      </w:r>
    </w:p>
    <w:p w:rsidR="00332C8D" w:rsidRDefault="00332C8D">
      <w:pPr>
        <w:spacing w:before="40"/>
        <w:jc w:val="center"/>
        <w:rPr>
          <w:rFonts w:ascii="PT Astra Serif" w:hAnsi="PT Astra Serif" w:cs="PT Astra Serif"/>
          <w:sz w:val="20"/>
          <w:szCs w:val="20"/>
        </w:rPr>
      </w:pPr>
    </w:p>
    <w:p w:rsidR="00332C8D" w:rsidRDefault="008F1047">
      <w:pPr>
        <w:jc w:val="center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________________________________________________________</w:t>
      </w:r>
    </w:p>
    <w:p w:rsidR="00332C8D" w:rsidRDefault="008F1047">
      <w:pPr>
        <w:jc w:val="center"/>
        <w:rPr>
          <w:rFonts w:ascii="PT Astra Serif" w:hAnsi="PT Astra Serif" w:cs="PT Astra Serif"/>
          <w:i/>
          <w:sz w:val="20"/>
          <w:szCs w:val="20"/>
        </w:rPr>
      </w:pPr>
      <w:r>
        <w:rPr>
          <w:rFonts w:ascii="PT Astra Serif" w:eastAsia="PT Astra Serif" w:hAnsi="PT Astra Serif" w:cs="PT Astra Serif"/>
          <w:i/>
          <w:sz w:val="20"/>
          <w:szCs w:val="20"/>
        </w:rPr>
        <w:t>(наименование территориальной избирательной комиссии)</w:t>
      </w:r>
    </w:p>
    <w:p w:rsidR="00332C8D" w:rsidRDefault="00332C8D">
      <w:pPr>
        <w:rPr>
          <w:rFonts w:ascii="PT Astra Serif" w:hAnsi="PT Astra Serif" w:cs="PT Astra Serif"/>
          <w:b/>
          <w:bCs/>
        </w:rPr>
      </w:pPr>
    </w:p>
    <w:p w:rsidR="00332C8D" w:rsidRDefault="008F1047">
      <w:pPr>
        <w:jc w:val="center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eastAsia="PT Astra Serif" w:hAnsi="PT Astra Serif" w:cs="PT Astra Serif"/>
        </w:rPr>
        <w:t xml:space="preserve">                                                   </w:t>
      </w:r>
      <w:r>
        <w:rPr>
          <w:rFonts w:ascii="PT Astra Serif" w:eastAsia="PT Astra Serif" w:hAnsi="PT Astra Serif" w:cs="PT Astra Serif"/>
          <w:sz w:val="24"/>
          <w:szCs w:val="24"/>
        </w:rPr>
        <w:t>СОГЛАСОВАНО</w:t>
      </w:r>
    </w:p>
    <w:tbl>
      <w:tblPr>
        <w:tblW w:w="0" w:type="auto"/>
        <w:tblInd w:w="3888" w:type="dxa"/>
        <w:tblLayout w:type="fixed"/>
        <w:tblLook w:val="0000"/>
      </w:tblPr>
      <w:tblGrid>
        <w:gridCol w:w="5682"/>
      </w:tblGrid>
      <w:tr w:rsidR="00332C8D">
        <w:trPr>
          <w:trHeight w:val="2179"/>
        </w:trPr>
        <w:tc>
          <w:tcPr>
            <w:tcW w:w="5682" w:type="dxa"/>
          </w:tcPr>
          <w:p w:rsidR="00332C8D" w:rsidRDefault="008F1047">
            <w:pPr>
              <w:ind w:right="284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Председатель (заместитель председателя) избирательной комиссии субъекта </w:t>
            </w:r>
          </w:p>
          <w:p w:rsidR="00332C8D" w:rsidRDefault="008F1047">
            <w:pPr>
              <w:ind w:right="284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Российск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ой Федерации</w:t>
            </w:r>
          </w:p>
          <w:p w:rsidR="00332C8D" w:rsidRDefault="008F1047">
            <w:pPr>
              <w:ind w:right="284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_________________        _________________</w:t>
            </w:r>
          </w:p>
          <w:p w:rsidR="00332C8D" w:rsidRDefault="008F1047">
            <w:pPr>
              <w:ind w:right="284"/>
              <w:jc w:val="center"/>
              <w:rPr>
                <w:rFonts w:ascii="PT Astra Serif" w:hAnsi="PT Astra Serif" w:cs="PT Astra Serif"/>
                <w:i/>
                <w:sz w:val="24"/>
                <w:szCs w:val="24"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i/>
                <w:sz w:val="24"/>
                <w:szCs w:val="24"/>
                <w:vertAlign w:val="superscript"/>
              </w:rPr>
              <w:t>(подпись, дата)                                (инициалы, фамилия)</w:t>
            </w:r>
          </w:p>
          <w:p w:rsidR="00332C8D" w:rsidRDefault="00332C8D">
            <w:pPr>
              <w:ind w:right="284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332C8D" w:rsidRDefault="008F1047">
            <w:pPr>
              <w:ind w:left="284"/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МП</w:t>
            </w:r>
          </w:p>
        </w:tc>
      </w:tr>
    </w:tbl>
    <w:p w:rsidR="00332C8D" w:rsidRDefault="00332C8D">
      <w:pPr>
        <w:rPr>
          <w:rFonts w:ascii="PT Astra Serif" w:hAnsi="PT Astra Serif" w:cs="PT Astra Serif"/>
          <w:b/>
          <w:bCs/>
        </w:rPr>
      </w:pPr>
    </w:p>
    <w:tbl>
      <w:tblPr>
        <w:tblW w:w="99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948"/>
        <w:gridCol w:w="2279"/>
        <w:gridCol w:w="1202"/>
        <w:gridCol w:w="1529"/>
        <w:gridCol w:w="1399"/>
        <w:gridCol w:w="813"/>
        <w:gridCol w:w="814"/>
        <w:gridCol w:w="924"/>
      </w:tblGrid>
      <w:tr w:rsidR="00332C8D">
        <w:trPr>
          <w:cantSplit/>
        </w:trPr>
        <w:tc>
          <w:tcPr>
            <w:tcW w:w="9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Номер УИК</w:t>
            </w:r>
          </w:p>
        </w:tc>
        <w:tc>
          <w:tcPr>
            <w:tcW w:w="227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Местонахождение избирателей</w:t>
            </w:r>
          </w:p>
        </w:tc>
        <w:tc>
          <w:tcPr>
            <w:tcW w:w="12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 xml:space="preserve">Номер 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маршрута</w:t>
            </w:r>
          </w:p>
        </w:tc>
        <w:tc>
          <w:tcPr>
            <w:tcW w:w="29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Количество избирателей</w:t>
            </w:r>
          </w:p>
        </w:tc>
        <w:tc>
          <w:tcPr>
            <w:tcW w:w="16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Дата проведения досрочного голосования</w:t>
            </w:r>
          </w:p>
        </w:tc>
        <w:tc>
          <w:tcPr>
            <w:tcW w:w="9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 xml:space="preserve">Вид </w:t>
            </w: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транс-порта</w:t>
            </w:r>
          </w:p>
        </w:tc>
      </w:tr>
      <w:tr w:rsidR="00332C8D">
        <w:trPr>
          <w:cantSplit/>
        </w:trPr>
        <w:tc>
          <w:tcPr>
            <w:tcW w:w="9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2C8D" w:rsidRDefault="00332C8D">
            <w:pPr>
              <w:rPr>
                <w:b/>
                <w:sz w:val="20"/>
                <w:szCs w:val="20"/>
              </w:rPr>
            </w:pPr>
          </w:p>
        </w:tc>
        <w:tc>
          <w:tcPr>
            <w:tcW w:w="227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2C8D" w:rsidRDefault="00332C8D">
            <w:pPr>
              <w:rPr>
                <w:b/>
                <w:sz w:val="20"/>
                <w:szCs w:val="20"/>
              </w:rPr>
            </w:pPr>
          </w:p>
        </w:tc>
        <w:tc>
          <w:tcPr>
            <w:tcW w:w="12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2C8D" w:rsidRDefault="00332C8D">
            <w:pPr>
              <w:rPr>
                <w:b/>
                <w:sz w:val="20"/>
                <w:szCs w:val="20"/>
              </w:rPr>
            </w:pP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 xml:space="preserve">включенных 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в список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(план)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проголосо-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вавших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(факт)</w:t>
            </w:r>
            <w:r>
              <w:rPr>
                <w:rStyle w:val="af2"/>
                <w:rFonts w:ascii="PT Astra Serif" w:eastAsia="PT Astra Serif" w:hAnsi="PT Astra Serif" w:cs="PT Astra Serif"/>
                <w:b/>
                <w:sz w:val="20"/>
                <w:szCs w:val="20"/>
              </w:rPr>
              <w:footnoteReference w:customMarkFollows="1" w:id="5"/>
              <w:t>*</w:t>
            </w:r>
          </w:p>
        </w:tc>
        <w:tc>
          <w:tcPr>
            <w:tcW w:w="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32C8D" w:rsidRDefault="008F1047">
            <w:pPr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план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32C8D" w:rsidRDefault="008F1047">
            <w:pPr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факт</w:t>
            </w:r>
            <w:r>
              <w:rPr>
                <w:rStyle w:val="af2"/>
                <w:rFonts w:ascii="PT Astra Serif" w:eastAsia="PT Astra Serif" w:hAnsi="PT Astra Serif" w:cs="PT Astra Serif"/>
                <w:b/>
                <w:sz w:val="20"/>
                <w:szCs w:val="20"/>
              </w:rPr>
              <w:t>*</w:t>
            </w:r>
          </w:p>
        </w:tc>
        <w:tc>
          <w:tcPr>
            <w:tcW w:w="9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2C8D" w:rsidRDefault="00332C8D">
            <w:pPr>
              <w:rPr>
                <w:b/>
                <w:sz w:val="20"/>
                <w:szCs w:val="20"/>
              </w:rPr>
            </w:pPr>
          </w:p>
        </w:tc>
      </w:tr>
      <w:tr w:rsidR="00332C8D">
        <w:trPr>
          <w:cantSplit/>
        </w:trPr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1</w:t>
            </w:r>
          </w:p>
        </w:tc>
        <w:tc>
          <w:tcPr>
            <w:tcW w:w="2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2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3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4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5</w:t>
            </w:r>
          </w:p>
        </w:tc>
        <w:tc>
          <w:tcPr>
            <w:tcW w:w="81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FFFFFF" w:fill="FFFFFF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6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FFFFFF" w:fill="FFFFFF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7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8</w:t>
            </w:r>
          </w:p>
        </w:tc>
      </w:tr>
      <w:tr w:rsidR="00332C8D">
        <w:trPr>
          <w:cantSplit/>
        </w:trPr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2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813" w:type="dxa"/>
            <w:tcBorders>
              <w:left w:val="single" w:sz="4" w:space="0" w:color="000000"/>
              <w:right w:val="single" w:sz="4" w:space="0" w:color="000000"/>
            </w:tcBorders>
            <w:shd w:val="clear" w:color="FFFFFF" w:fill="FFFFFF"/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814" w:type="dxa"/>
            <w:tcBorders>
              <w:left w:val="single" w:sz="4" w:space="0" w:color="000000"/>
              <w:right w:val="single" w:sz="4" w:space="0" w:color="000000"/>
            </w:tcBorders>
            <w:shd w:val="clear" w:color="FFFFFF" w:fill="FFFFFF"/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  <w:tr w:rsidR="00332C8D">
        <w:trPr>
          <w:cantSplit/>
        </w:trPr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2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813" w:type="dxa"/>
            <w:tcBorders>
              <w:left w:val="single" w:sz="4" w:space="0" w:color="000000"/>
              <w:right w:val="single" w:sz="4" w:space="0" w:color="000000"/>
            </w:tcBorders>
            <w:shd w:val="clear" w:color="FFFFFF" w:fill="FFFFFF"/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814" w:type="dxa"/>
            <w:tcBorders>
              <w:left w:val="single" w:sz="4" w:space="0" w:color="000000"/>
              <w:right w:val="single" w:sz="4" w:space="0" w:color="000000"/>
            </w:tcBorders>
            <w:shd w:val="clear" w:color="FFFFFF" w:fill="FFFFFF"/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  <w:tr w:rsidR="00332C8D">
        <w:trPr>
          <w:cantSplit/>
        </w:trPr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2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8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81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2C8D" w:rsidRDefault="00332C8D">
            <w:pPr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</w:tbl>
    <w:p w:rsidR="00332C8D" w:rsidRDefault="00332C8D">
      <w:pPr>
        <w:rPr>
          <w:rFonts w:ascii="PT Astra Serif" w:hAnsi="PT Astra Serif" w:cs="PT Astra Serif"/>
          <w:b/>
          <w:bCs/>
        </w:rPr>
      </w:pPr>
    </w:p>
    <w:p w:rsidR="00332C8D" w:rsidRDefault="008F1047">
      <w:pPr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eastAsia="PT Astra Serif" w:hAnsi="PT Astra Serif" w:cs="PT Astra Serif"/>
          <w:bCs/>
          <w:sz w:val="24"/>
          <w:szCs w:val="24"/>
        </w:rPr>
        <w:t xml:space="preserve">         </w:t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  <w:t xml:space="preserve">    Председатель</w:t>
      </w:r>
    </w:p>
    <w:p w:rsidR="00332C8D" w:rsidRDefault="008F1047">
      <w:pPr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  <w:t>территориальной избирательной</w:t>
      </w:r>
    </w:p>
    <w:p w:rsidR="00332C8D" w:rsidRDefault="008F1047">
      <w:pPr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eastAsia="PT Astra Serif" w:hAnsi="PT Astra Serif" w:cs="PT Astra Serif"/>
          <w:bCs/>
          <w:sz w:val="24"/>
          <w:szCs w:val="24"/>
        </w:rPr>
        <w:t xml:space="preserve">                </w:t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</w:r>
      <w:r>
        <w:rPr>
          <w:rFonts w:ascii="PT Astra Serif" w:eastAsia="PT Astra Serif" w:hAnsi="PT Astra Serif" w:cs="PT Astra Serif"/>
          <w:bCs/>
          <w:sz w:val="24"/>
          <w:szCs w:val="24"/>
        </w:rPr>
        <w:tab/>
        <w:t xml:space="preserve">        комиссии</w:t>
      </w:r>
    </w:p>
    <w:p w:rsidR="00332C8D" w:rsidRDefault="008F1047">
      <w:pPr>
        <w:ind w:right="284"/>
        <w:jc w:val="center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 xml:space="preserve">     </w:t>
      </w:r>
      <w:r>
        <w:rPr>
          <w:rFonts w:ascii="PT Astra Serif" w:eastAsia="PT Astra Serif" w:hAnsi="PT Astra Serif" w:cs="PT Astra Serif"/>
          <w:sz w:val="24"/>
          <w:szCs w:val="24"/>
        </w:rPr>
        <w:tab/>
      </w:r>
      <w:r>
        <w:rPr>
          <w:rFonts w:ascii="PT Astra Serif" w:eastAsia="PT Astra Serif" w:hAnsi="PT Astra Serif" w:cs="PT Astra Serif"/>
          <w:sz w:val="24"/>
          <w:szCs w:val="24"/>
        </w:rPr>
        <w:tab/>
      </w:r>
      <w:r>
        <w:rPr>
          <w:rFonts w:ascii="PT Astra Serif" w:eastAsia="PT Astra Serif" w:hAnsi="PT Astra Serif" w:cs="PT Astra Serif"/>
          <w:sz w:val="24"/>
          <w:szCs w:val="24"/>
        </w:rPr>
        <w:tab/>
      </w:r>
      <w:r>
        <w:rPr>
          <w:rFonts w:ascii="PT Astra Serif" w:eastAsia="PT Astra Serif" w:hAnsi="PT Astra Serif" w:cs="PT Astra Serif"/>
          <w:sz w:val="24"/>
          <w:szCs w:val="24"/>
        </w:rPr>
        <w:tab/>
      </w:r>
      <w:r>
        <w:rPr>
          <w:rFonts w:ascii="PT Astra Serif" w:eastAsia="PT Astra Serif" w:hAnsi="PT Astra Serif" w:cs="PT Astra Serif"/>
          <w:sz w:val="24"/>
          <w:szCs w:val="24"/>
        </w:rPr>
        <w:tab/>
      </w:r>
      <w:r>
        <w:rPr>
          <w:rFonts w:ascii="PT Astra Serif" w:eastAsia="PT Astra Serif" w:hAnsi="PT Astra Serif" w:cs="PT Astra Serif"/>
          <w:sz w:val="24"/>
          <w:szCs w:val="24"/>
        </w:rPr>
        <w:tab/>
      </w:r>
      <w:r>
        <w:rPr>
          <w:rFonts w:ascii="PT Astra Serif" w:eastAsia="PT Astra Serif" w:hAnsi="PT Astra Serif" w:cs="PT Astra Serif"/>
          <w:sz w:val="24"/>
          <w:szCs w:val="24"/>
        </w:rPr>
        <w:tab/>
      </w:r>
      <w:r>
        <w:rPr>
          <w:rFonts w:ascii="PT Astra Serif" w:eastAsia="PT Astra Serif" w:hAnsi="PT Astra Serif" w:cs="PT Astra Serif"/>
          <w:sz w:val="24"/>
          <w:szCs w:val="24"/>
        </w:rPr>
        <w:tab/>
      </w:r>
      <w:r>
        <w:rPr>
          <w:rFonts w:ascii="PT Astra Serif" w:eastAsia="PT Astra Serif" w:hAnsi="PT Astra Serif" w:cs="PT Astra Serif"/>
          <w:sz w:val="24"/>
          <w:szCs w:val="24"/>
        </w:rPr>
        <w:t>_________          _____________</w:t>
      </w:r>
    </w:p>
    <w:p w:rsidR="00332C8D" w:rsidRDefault="008F1047">
      <w:pPr>
        <w:ind w:right="284"/>
        <w:jc w:val="center"/>
        <w:rPr>
          <w:rFonts w:ascii="PT Astra Serif" w:hAnsi="PT Astra Serif" w:cs="PT Astra Serif"/>
          <w:i/>
          <w:sz w:val="24"/>
          <w:szCs w:val="24"/>
          <w:vertAlign w:val="superscript"/>
        </w:rPr>
      </w:pPr>
      <w:r>
        <w:rPr>
          <w:rFonts w:ascii="PT Astra Serif" w:eastAsia="PT Astra Serif" w:hAnsi="PT Astra Serif" w:cs="PT Astra Serif"/>
          <w:i/>
          <w:sz w:val="24"/>
          <w:szCs w:val="24"/>
          <w:vertAlign w:val="superscript"/>
        </w:rPr>
        <w:tab/>
      </w:r>
      <w:r>
        <w:rPr>
          <w:rFonts w:ascii="PT Astra Serif" w:eastAsia="PT Astra Serif" w:hAnsi="PT Astra Serif" w:cs="PT Astra Serif"/>
          <w:i/>
          <w:sz w:val="24"/>
          <w:szCs w:val="24"/>
          <w:vertAlign w:val="superscript"/>
        </w:rPr>
        <w:tab/>
      </w:r>
      <w:r>
        <w:rPr>
          <w:rFonts w:ascii="PT Astra Serif" w:eastAsia="PT Astra Serif" w:hAnsi="PT Astra Serif" w:cs="PT Astra Serif"/>
          <w:i/>
          <w:sz w:val="24"/>
          <w:szCs w:val="24"/>
          <w:vertAlign w:val="superscript"/>
        </w:rPr>
        <w:tab/>
      </w:r>
      <w:r>
        <w:rPr>
          <w:rFonts w:ascii="PT Astra Serif" w:eastAsia="PT Astra Serif" w:hAnsi="PT Astra Serif" w:cs="PT Astra Serif"/>
          <w:i/>
          <w:sz w:val="24"/>
          <w:szCs w:val="24"/>
          <w:vertAlign w:val="superscript"/>
        </w:rPr>
        <w:tab/>
      </w:r>
      <w:r>
        <w:rPr>
          <w:rFonts w:ascii="PT Astra Serif" w:eastAsia="PT Astra Serif" w:hAnsi="PT Astra Serif" w:cs="PT Astra Serif"/>
          <w:i/>
          <w:sz w:val="24"/>
          <w:szCs w:val="24"/>
          <w:vertAlign w:val="superscript"/>
        </w:rPr>
        <w:tab/>
      </w:r>
      <w:r>
        <w:rPr>
          <w:rFonts w:ascii="PT Astra Serif" w:eastAsia="PT Astra Serif" w:hAnsi="PT Astra Serif" w:cs="PT Astra Serif"/>
          <w:i/>
          <w:sz w:val="24"/>
          <w:szCs w:val="24"/>
          <w:vertAlign w:val="superscript"/>
        </w:rPr>
        <w:tab/>
      </w:r>
      <w:r>
        <w:rPr>
          <w:rFonts w:ascii="PT Astra Serif" w:eastAsia="PT Astra Serif" w:hAnsi="PT Astra Serif" w:cs="PT Astra Serif"/>
          <w:i/>
          <w:sz w:val="24"/>
          <w:szCs w:val="24"/>
          <w:vertAlign w:val="superscript"/>
        </w:rPr>
        <w:tab/>
      </w:r>
      <w:r>
        <w:rPr>
          <w:rFonts w:ascii="PT Astra Serif" w:eastAsia="PT Astra Serif" w:hAnsi="PT Astra Serif" w:cs="PT Astra Serif"/>
          <w:i/>
          <w:sz w:val="24"/>
          <w:szCs w:val="24"/>
          <w:vertAlign w:val="superscript"/>
        </w:rPr>
        <w:tab/>
        <w:t>(подпись, дата)                  (инициалы, фамилия)</w:t>
      </w:r>
    </w:p>
    <w:p w:rsidR="00332C8D" w:rsidRDefault="008F1047">
      <w:pPr>
        <w:jc w:val="both"/>
        <w:rPr>
          <w:rFonts w:ascii="PT Astra Serif" w:hAnsi="PT Astra Serif" w:cs="PT Astra Serif"/>
          <w:sz w:val="24"/>
          <w:szCs w:val="24"/>
        </w:rPr>
        <w:sectPr w:rsidR="00332C8D">
          <w:pgSz w:w="11906" w:h="16838"/>
          <w:pgMar w:top="1134" w:right="850" w:bottom="567" w:left="1678" w:header="709" w:footer="709" w:gutter="0"/>
          <w:cols w:space="708"/>
          <w:titlePg/>
          <w:docGrid w:linePitch="360"/>
        </w:sectPr>
      </w:pPr>
      <w:r>
        <w:rPr>
          <w:rFonts w:ascii="PT Astra Serif" w:eastAsia="PT Astra Serif" w:hAnsi="PT Astra Serif" w:cs="PT Astra Serif"/>
          <w:i/>
          <w:sz w:val="24"/>
          <w:szCs w:val="24"/>
          <w:vertAlign w:val="superscript"/>
        </w:rPr>
        <w:tab/>
      </w:r>
      <w:r>
        <w:rPr>
          <w:rFonts w:ascii="PT Astra Serif" w:eastAsia="PT Astra Serif" w:hAnsi="PT Astra Serif" w:cs="PT Astra Serif"/>
          <w:i/>
          <w:sz w:val="24"/>
          <w:szCs w:val="24"/>
          <w:vertAlign w:val="superscript"/>
        </w:rPr>
        <w:tab/>
      </w:r>
      <w:r>
        <w:rPr>
          <w:rFonts w:ascii="PT Astra Serif" w:eastAsia="PT Astra Serif" w:hAnsi="PT Astra Serif" w:cs="PT Astra Serif"/>
          <w:i/>
          <w:sz w:val="24"/>
          <w:szCs w:val="24"/>
          <w:vertAlign w:val="superscript"/>
        </w:rPr>
        <w:tab/>
      </w:r>
      <w:r>
        <w:rPr>
          <w:rFonts w:ascii="PT Astra Serif" w:eastAsia="PT Astra Serif" w:hAnsi="PT Astra Serif" w:cs="PT Astra Serif"/>
          <w:i/>
          <w:sz w:val="24"/>
          <w:szCs w:val="24"/>
          <w:vertAlign w:val="superscript"/>
        </w:rPr>
        <w:tab/>
      </w:r>
      <w:r>
        <w:rPr>
          <w:rFonts w:ascii="PT Astra Serif" w:eastAsia="PT Astra Serif" w:hAnsi="PT Astra Serif" w:cs="PT Astra Serif"/>
          <w:i/>
          <w:sz w:val="24"/>
          <w:szCs w:val="24"/>
          <w:vertAlign w:val="superscript"/>
        </w:rPr>
        <w:tab/>
      </w:r>
      <w:r>
        <w:rPr>
          <w:rFonts w:ascii="PT Astra Serif" w:eastAsia="PT Astra Serif" w:hAnsi="PT Astra Serif" w:cs="PT Astra Serif"/>
          <w:i/>
          <w:sz w:val="24"/>
          <w:szCs w:val="24"/>
          <w:vertAlign w:val="superscript"/>
        </w:rPr>
        <w:tab/>
      </w:r>
      <w:r>
        <w:rPr>
          <w:rFonts w:ascii="PT Astra Serif" w:eastAsia="PT Astra Serif" w:hAnsi="PT Astra Serif" w:cs="PT Astra Serif"/>
          <w:i/>
          <w:sz w:val="24"/>
          <w:szCs w:val="24"/>
        </w:rPr>
        <w:t xml:space="preserve">                     </w:t>
      </w:r>
      <w:r>
        <w:rPr>
          <w:rFonts w:ascii="PT Astra Serif" w:eastAsia="PT Astra Serif" w:hAnsi="PT Astra Serif" w:cs="PT Astra Serif"/>
          <w:sz w:val="24"/>
          <w:szCs w:val="24"/>
        </w:rPr>
        <w:t>МП</w:t>
      </w:r>
    </w:p>
    <w:tbl>
      <w:tblPr>
        <w:tblW w:w="5403" w:type="dxa"/>
        <w:tblInd w:w="4168" w:type="dxa"/>
        <w:tblLayout w:type="fixed"/>
        <w:tblLook w:val="0000"/>
      </w:tblPr>
      <w:tblGrid>
        <w:gridCol w:w="5403"/>
      </w:tblGrid>
      <w:tr w:rsidR="00332C8D">
        <w:tc>
          <w:tcPr>
            <w:tcW w:w="5403" w:type="dxa"/>
            <w:vAlign w:val="bottom"/>
          </w:tcPr>
          <w:p w:rsidR="00332C8D" w:rsidRDefault="008F1047">
            <w:pPr>
              <w:pStyle w:val="13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Приложение № 13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к Рекомендациям по организации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и проведению голосования избирателей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>в труднодоступных или отдал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енных местностях при проведении выборов депутатов Государственной Думы Федерального Собрания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Российской Федерации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  <w:highlight w:val="white"/>
              </w:rPr>
              <w:t>девятого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 созыва</w:t>
            </w:r>
          </w:p>
          <w:p w:rsidR="00332C8D" w:rsidRDefault="00332C8D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332C8D" w:rsidRDefault="008F1047">
            <w:pPr>
              <w:pStyle w:val="25"/>
              <w:ind w:left="32"/>
              <w:jc w:val="right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(примерная форма)</w:t>
            </w:r>
          </w:p>
        </w:tc>
      </w:tr>
    </w:tbl>
    <w:p w:rsidR="00332C8D" w:rsidRDefault="00332C8D">
      <w:pPr>
        <w:pStyle w:val="14-15"/>
        <w:spacing w:line="240" w:lineRule="auto"/>
        <w:ind w:firstLine="0"/>
        <w:rPr>
          <w:rFonts w:ascii="PT Astra Serif" w:hAnsi="PT Astra Serif" w:cs="PT Astra Serif"/>
          <w:sz w:val="24"/>
          <w:szCs w:val="24"/>
        </w:rPr>
      </w:pPr>
    </w:p>
    <w:p w:rsidR="00332C8D" w:rsidRDefault="008F1047">
      <w:pPr>
        <w:jc w:val="center"/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>Контроль и учет времени голосования, затраченного на маршрутах при досрочном голосовании</w:t>
      </w:r>
      <w:r>
        <w:rPr>
          <w:rFonts w:ascii="PT Astra Serif" w:eastAsia="PT Astra Serif" w:hAnsi="PT Astra Serif" w:cs="PT Astra Serif"/>
        </w:rPr>
        <w:t xml:space="preserve"> </w:t>
      </w:r>
      <w:r>
        <w:rPr>
          <w:rFonts w:ascii="PT Astra Serif" w:eastAsia="PT Astra Serif" w:hAnsi="PT Astra Serif" w:cs="PT Astra Serif"/>
          <w:b/>
          <w:bCs/>
        </w:rPr>
        <w:t>отдельных групп</w:t>
      </w:r>
      <w:r>
        <w:rPr>
          <w:rFonts w:ascii="PT Astra Serif" w:eastAsia="PT Astra Serif" w:hAnsi="PT Astra Serif" w:cs="PT Astra Serif"/>
          <w:b/>
          <w:bCs/>
        </w:rPr>
        <w:t xml:space="preserve"> избирателей на выборах депутатов Государственной Думы Федерального Собрания </w:t>
      </w:r>
      <w:r>
        <w:rPr>
          <w:rFonts w:ascii="PT Astra Serif" w:eastAsia="PT Astra Serif" w:hAnsi="PT Astra Serif" w:cs="PT Astra Serif"/>
          <w:b/>
          <w:bCs/>
        </w:rPr>
        <w:br/>
        <w:t xml:space="preserve">Российской Федерации </w:t>
      </w:r>
      <w:r>
        <w:rPr>
          <w:rFonts w:ascii="PT Astra Serif" w:eastAsia="PT Astra Serif" w:hAnsi="PT Astra Serif" w:cs="PT Astra Serif"/>
          <w:b/>
          <w:bCs/>
          <w:highlight w:val="white"/>
        </w:rPr>
        <w:t>девятого</w:t>
      </w:r>
      <w:r>
        <w:rPr>
          <w:rFonts w:ascii="PT Astra Serif" w:eastAsia="PT Astra Serif" w:hAnsi="PT Astra Serif" w:cs="PT Astra Serif"/>
          <w:b/>
          <w:bCs/>
        </w:rPr>
        <w:t xml:space="preserve"> созыва</w:t>
      </w:r>
    </w:p>
    <w:p w:rsidR="00332C8D" w:rsidRDefault="008F1047">
      <w:pPr>
        <w:jc w:val="center"/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>_____________________________________________________</w:t>
      </w:r>
    </w:p>
    <w:p w:rsidR="00332C8D" w:rsidRDefault="008F1047">
      <w:pPr>
        <w:jc w:val="center"/>
        <w:rPr>
          <w:rFonts w:ascii="PT Astra Serif" w:hAnsi="PT Astra Serif" w:cs="PT Astra Serif"/>
          <w:i/>
          <w:sz w:val="20"/>
          <w:szCs w:val="20"/>
        </w:rPr>
      </w:pPr>
      <w:r>
        <w:rPr>
          <w:rFonts w:ascii="PT Astra Serif" w:eastAsia="PT Astra Serif" w:hAnsi="PT Astra Serif" w:cs="PT Astra Serif"/>
          <w:i/>
          <w:sz w:val="20"/>
          <w:szCs w:val="20"/>
        </w:rPr>
        <w:t>(наименование территориальной избирательной комиссии)</w:t>
      </w:r>
    </w:p>
    <w:p w:rsidR="00332C8D" w:rsidRDefault="00332C8D">
      <w:pPr>
        <w:jc w:val="center"/>
        <w:rPr>
          <w:rFonts w:ascii="PT Astra Serif" w:hAnsi="PT Astra Serif" w:cs="PT Astra Serif"/>
          <w:vertAlign w:val="superscript"/>
        </w:rPr>
      </w:pPr>
    </w:p>
    <w:tbl>
      <w:tblPr>
        <w:tblW w:w="11057" w:type="dxa"/>
        <w:tblInd w:w="-11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276"/>
        <w:gridCol w:w="1276"/>
        <w:gridCol w:w="1276"/>
        <w:gridCol w:w="1276"/>
        <w:gridCol w:w="1275"/>
        <w:gridCol w:w="1276"/>
        <w:gridCol w:w="1134"/>
        <w:gridCol w:w="1134"/>
        <w:gridCol w:w="1134"/>
      </w:tblGrid>
      <w:tr w:rsidR="00332C8D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b/>
                <w:sz w:val="18"/>
                <w:szCs w:val="18"/>
              </w:rPr>
              <w:t>Дата полета, номер кон-</w:t>
            </w:r>
            <w:r>
              <w:rPr>
                <w:rFonts w:ascii="PT Astra Serif" w:eastAsia="PT Astra Serif" w:hAnsi="PT Astra Serif" w:cs="PT Astra Serif"/>
                <w:b/>
                <w:sz w:val="18"/>
                <w:szCs w:val="18"/>
              </w:rPr>
              <w:t>кретного маршрута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2C8D" w:rsidRDefault="008F1047">
            <w:pPr>
              <w:pStyle w:val="31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eastAsia="PT Astra Serif" w:hAnsi="PT Astra Serif" w:cs="PT Astra Serif"/>
                <w:b/>
              </w:rPr>
              <w:t>Пункты голосования (местона-хождение,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b/>
                <w:sz w:val="18"/>
                <w:szCs w:val="18"/>
              </w:rPr>
              <w:t>номер изб. участка)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b/>
                <w:sz w:val="18"/>
                <w:szCs w:val="18"/>
              </w:rPr>
              <w:t>Расстояние между пунктами, км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b/>
                <w:sz w:val="18"/>
                <w:szCs w:val="18"/>
              </w:rPr>
              <w:t>Время отправления из каждого пункта маршрута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b/>
                <w:sz w:val="18"/>
                <w:szCs w:val="18"/>
              </w:rPr>
              <w:t>(час., мин.)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b/>
                <w:sz w:val="18"/>
                <w:szCs w:val="18"/>
              </w:rPr>
              <w:t>Время стоянки в пункте голосования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b/>
                <w:sz w:val="18"/>
                <w:szCs w:val="18"/>
              </w:rPr>
              <w:t>(час., мин.)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b/>
                <w:sz w:val="18"/>
                <w:szCs w:val="18"/>
              </w:rPr>
              <w:t>Полетное время до каждого пункта голосования (час., мин.)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b/>
                <w:sz w:val="18"/>
                <w:szCs w:val="18"/>
              </w:rPr>
              <w:t>Время возврата в конечный пункт маршрута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b/>
                <w:sz w:val="18"/>
                <w:szCs w:val="18"/>
              </w:rPr>
              <w:t>(час., мин.)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b/>
                <w:sz w:val="18"/>
                <w:szCs w:val="18"/>
              </w:rPr>
              <w:t>ФИО членов УИК, проводив-ших голосова-ние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2C8D" w:rsidRDefault="008F1047">
            <w:pPr>
              <w:ind w:left="-108" w:right="-108"/>
              <w:jc w:val="center"/>
              <w:rPr>
                <w:rFonts w:ascii="PT Astra Serif" w:hAnsi="PT Astra Serif" w:cs="PT Astra Serif"/>
                <w:b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b/>
                <w:sz w:val="18"/>
                <w:szCs w:val="18"/>
              </w:rPr>
              <w:t>ФИО лиц, присутствую-щих при проведении голосования</w:t>
            </w:r>
          </w:p>
        </w:tc>
      </w:tr>
      <w:tr w:rsidR="00332C8D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По графику – _.__ 2026, маршрут № 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(начальная точка маршрута)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(10 час.)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 час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332C8D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(бригада охотников)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(180)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 xml:space="preserve">(11 час. 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10 мин.)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(10 мин.)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 час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332C8D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(стойбище)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(180)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(12 час.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40 мин.)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(30 мин.)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 xml:space="preserve">1 час 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30 мин.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332C8D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(конечная точка маршрута)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(270)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(14 час.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10 мин.)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332C8D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Фактически – _._</w:t>
            </w: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_ 2026, маршрут № 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(начальная точка маршрута)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(12 час.)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 час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332C8D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(бригада охотников)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(180)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(13 час. 10 мин.)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(10 мин.)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332C8D">
        <w:trPr>
          <w:trHeight w:val="306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(стойбище)</w:t>
            </w:r>
          </w:p>
        </w:tc>
        <w:tc>
          <w:tcPr>
            <w:tcW w:w="85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(голосование не проводилось в связи</w:t>
            </w:r>
            <w:r>
              <w:rPr>
                <w:rFonts w:ascii="PT Astra Serif" w:eastAsia="PT Astra Serif" w:hAnsi="PT Astra Serif" w:cs="PT Astra Serif"/>
                <w:sz w:val="20"/>
                <w:szCs w:val="20"/>
                <w:highlight w:val="white"/>
              </w:rPr>
              <w:t xml:space="preserve"> с пургой в местонахождении стойбища</w:t>
            </w: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)</w:t>
            </w:r>
          </w:p>
        </w:tc>
      </w:tr>
      <w:tr w:rsidR="00332C8D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(конечная точка маршрута)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(180)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(14 час.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10 мин.)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332C8D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C8D" w:rsidRDefault="00332C8D">
            <w:pPr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</w:tbl>
    <w:p w:rsidR="00332C8D" w:rsidRDefault="00332C8D">
      <w:pPr>
        <w:jc w:val="both"/>
        <w:rPr>
          <w:rFonts w:ascii="PT Astra Serif" w:hAnsi="PT Astra Serif" w:cs="PT Astra Serif"/>
          <w:b/>
          <w:bCs/>
        </w:rPr>
      </w:pPr>
    </w:p>
    <w:tbl>
      <w:tblPr>
        <w:tblW w:w="0" w:type="auto"/>
        <w:tblLayout w:type="fixed"/>
        <w:tblLook w:val="0000"/>
      </w:tblPr>
      <w:tblGrid>
        <w:gridCol w:w="4083"/>
        <w:gridCol w:w="1476"/>
        <w:gridCol w:w="4012"/>
      </w:tblGrid>
      <w:tr w:rsidR="00332C8D">
        <w:trPr>
          <w:cantSplit/>
        </w:trPr>
        <w:tc>
          <w:tcPr>
            <w:tcW w:w="4083" w:type="dxa"/>
          </w:tcPr>
          <w:p w:rsidR="00332C8D" w:rsidRDefault="008F1047">
            <w:pPr>
              <w:ind w:right="284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_________________________</w:t>
            </w:r>
          </w:p>
        </w:tc>
        <w:tc>
          <w:tcPr>
            <w:tcW w:w="1476" w:type="dxa"/>
          </w:tcPr>
          <w:p w:rsidR="00332C8D" w:rsidRDefault="008F1047">
            <w:pPr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_________</w:t>
            </w:r>
          </w:p>
        </w:tc>
        <w:tc>
          <w:tcPr>
            <w:tcW w:w="4012" w:type="dxa"/>
          </w:tcPr>
          <w:p w:rsidR="00332C8D" w:rsidRDefault="008F1047">
            <w:pPr>
              <w:ind w:right="284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 xml:space="preserve">          _________________              </w:t>
            </w:r>
          </w:p>
        </w:tc>
      </w:tr>
      <w:tr w:rsidR="00332C8D">
        <w:trPr>
          <w:cantSplit/>
        </w:trPr>
        <w:tc>
          <w:tcPr>
            <w:tcW w:w="4083" w:type="dxa"/>
          </w:tcPr>
          <w:p w:rsidR="00332C8D" w:rsidRDefault="008F1047">
            <w:pPr>
              <w:pStyle w:val="23"/>
              <w:spacing w:after="0"/>
              <w:ind w:left="0"/>
              <w:jc w:val="center"/>
              <w:rPr>
                <w:rFonts w:ascii="PT Astra Serif" w:hAnsi="PT Astra Serif" w:cs="PT Astra Serif"/>
                <w:i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i/>
                <w:sz w:val="18"/>
                <w:szCs w:val="18"/>
              </w:rPr>
              <w:t xml:space="preserve">(инициалы, фамилия члена территориальной избирательной комиссии, ответственного за проведение досрочного голосования </w:t>
            </w:r>
            <w:r>
              <w:rPr>
                <w:rFonts w:ascii="PT Astra Serif" w:eastAsia="PT Astra Serif" w:hAnsi="PT Astra Serif" w:cs="PT Astra Serif"/>
                <w:i/>
                <w:sz w:val="18"/>
                <w:szCs w:val="18"/>
              </w:rPr>
              <w:br/>
            </w:r>
            <w:r>
              <w:rPr>
                <w:rFonts w:ascii="PT Astra Serif" w:eastAsia="PT Astra Serif" w:hAnsi="PT Astra Serif" w:cs="PT Astra Serif"/>
                <w:i/>
                <w:sz w:val="18"/>
                <w:szCs w:val="18"/>
              </w:rPr>
              <w:t>отдельных групп избирателей)</w:t>
            </w:r>
          </w:p>
        </w:tc>
        <w:tc>
          <w:tcPr>
            <w:tcW w:w="1476" w:type="dxa"/>
          </w:tcPr>
          <w:p w:rsidR="00332C8D" w:rsidRDefault="008F1047">
            <w:pPr>
              <w:ind w:right="23"/>
              <w:jc w:val="center"/>
              <w:rPr>
                <w:rFonts w:ascii="PT Astra Serif" w:hAnsi="PT Astra Serif" w:cs="PT Astra Serif"/>
                <w:i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i/>
                <w:vertAlign w:val="superscript"/>
              </w:rPr>
              <w:t>(подпись)</w:t>
            </w:r>
          </w:p>
        </w:tc>
        <w:tc>
          <w:tcPr>
            <w:tcW w:w="4012" w:type="dxa"/>
          </w:tcPr>
          <w:p w:rsidR="00332C8D" w:rsidRDefault="008F1047">
            <w:pPr>
              <w:ind w:right="284"/>
              <w:jc w:val="center"/>
              <w:rPr>
                <w:rFonts w:ascii="PT Astra Serif" w:hAnsi="PT Astra Serif" w:cs="PT Astra Serif"/>
                <w:i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i/>
                <w:vertAlign w:val="superscript"/>
              </w:rPr>
              <w:t>(дата)</w:t>
            </w:r>
          </w:p>
        </w:tc>
      </w:tr>
    </w:tbl>
    <w:p w:rsidR="00332C8D" w:rsidRDefault="00332C8D">
      <w:pPr>
        <w:ind w:left="4111"/>
        <w:jc w:val="center"/>
        <w:rPr>
          <w:rFonts w:ascii="PT Astra Serif" w:hAnsi="PT Astra Serif" w:cs="PT Astra Serif"/>
        </w:rPr>
      </w:pPr>
    </w:p>
    <w:p w:rsidR="00332C8D" w:rsidRDefault="00332C8D">
      <w:pPr>
        <w:jc w:val="both"/>
        <w:rPr>
          <w:rFonts w:ascii="PT Astra Serif" w:hAnsi="PT Astra Serif" w:cs="PT Astra Serif"/>
          <w:sz w:val="24"/>
          <w:szCs w:val="24"/>
        </w:rPr>
        <w:sectPr w:rsidR="00332C8D">
          <w:footerReference w:type="first" r:id="rId51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tbl>
      <w:tblPr>
        <w:tblW w:w="5530" w:type="dxa"/>
        <w:tblInd w:w="9604" w:type="dxa"/>
        <w:tblLayout w:type="fixed"/>
        <w:tblLook w:val="0000"/>
      </w:tblPr>
      <w:tblGrid>
        <w:gridCol w:w="5530"/>
      </w:tblGrid>
      <w:tr w:rsidR="00332C8D">
        <w:tc>
          <w:tcPr>
            <w:tcW w:w="5530" w:type="dxa"/>
            <w:vAlign w:val="bottom"/>
          </w:tcPr>
          <w:p w:rsidR="00332C8D" w:rsidRDefault="008F1047">
            <w:pPr>
              <w:pStyle w:val="13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Приложение № 14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к Рекомендациям по организации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и проведению голосования избирателей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в труднодоступных или отдаленных местностях при проведении выборов депутатов Государственной Думы Федерального Собрания Российской Федерации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  <w:highlight w:val="white"/>
              </w:rPr>
              <w:t xml:space="preserve">девятого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созыва</w:t>
            </w:r>
          </w:p>
          <w:p w:rsidR="00332C8D" w:rsidRDefault="00332C8D">
            <w:pPr>
              <w:jc w:val="center"/>
              <w:rPr>
                <w:rFonts w:ascii="PT Astra Serif" w:hAnsi="PT Astra Serif" w:cs="PT Astra Serif"/>
                <w:sz w:val="16"/>
                <w:szCs w:val="16"/>
              </w:rPr>
            </w:pPr>
          </w:p>
          <w:p w:rsidR="00332C8D" w:rsidRDefault="008F1047">
            <w:pPr>
              <w:pStyle w:val="25"/>
              <w:ind w:left="32"/>
              <w:jc w:val="right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(примерная форма)</w:t>
            </w:r>
          </w:p>
        </w:tc>
      </w:tr>
    </w:tbl>
    <w:p w:rsidR="00332C8D" w:rsidRDefault="00332C8D">
      <w:pPr>
        <w:jc w:val="center"/>
        <w:rPr>
          <w:rFonts w:ascii="PT Astra Serif" w:hAnsi="PT Astra Serif" w:cs="PT Astra Serif"/>
          <w:b/>
          <w:bCs/>
          <w:sz w:val="24"/>
          <w:szCs w:val="24"/>
        </w:rPr>
      </w:pPr>
    </w:p>
    <w:p w:rsidR="00332C8D" w:rsidRDefault="00332C8D">
      <w:pPr>
        <w:jc w:val="center"/>
        <w:rPr>
          <w:rFonts w:ascii="PT Astra Serif" w:eastAsia="PT Astra Serif" w:hAnsi="PT Astra Serif" w:cs="PT Astra Serif"/>
          <w:b/>
          <w:bCs/>
          <w:sz w:val="24"/>
          <w:szCs w:val="24"/>
        </w:rPr>
      </w:pPr>
    </w:p>
    <w:p w:rsidR="00332C8D" w:rsidRDefault="008F1047">
      <w:pPr>
        <w:jc w:val="center"/>
        <w:rPr>
          <w:rFonts w:ascii="PT Astra Serif" w:eastAsia="PT Astra Serif" w:hAnsi="PT Astra Serif" w:cs="PT Astra Serif"/>
          <w:b/>
          <w:bCs/>
          <w:sz w:val="24"/>
          <w:szCs w:val="24"/>
        </w:rPr>
      </w:pPr>
      <w:r>
        <w:rPr>
          <w:rFonts w:ascii="PT Astra Serif" w:eastAsia="PT Astra Serif" w:hAnsi="PT Astra Serif" w:cs="PT Astra Serif"/>
          <w:b/>
          <w:sz w:val="24"/>
          <w:szCs w:val="24"/>
        </w:rPr>
        <w:t>СВЕДЕНИЯ</w:t>
      </w:r>
    </w:p>
    <w:p w:rsidR="00332C8D" w:rsidRDefault="008F1047">
      <w:pPr>
        <w:jc w:val="center"/>
        <w:rPr>
          <w:rFonts w:ascii="PT Astra Serif" w:hAnsi="PT Astra Serif" w:cs="PT Astra Serif"/>
          <w:b/>
          <w:sz w:val="24"/>
          <w:szCs w:val="24"/>
        </w:rPr>
      </w:pPr>
      <w:r>
        <w:rPr>
          <w:rFonts w:ascii="PT Astra Serif" w:eastAsia="PT Astra Serif" w:hAnsi="PT Astra Serif" w:cs="PT Astra Serif"/>
          <w:b/>
          <w:sz w:val="24"/>
          <w:szCs w:val="24"/>
        </w:rPr>
        <w:t xml:space="preserve">о проведении досрочного голосования избирателей на избирательных участках, образованных в труднодоступных или отдаленных местностях, и отдельных групп избирателей на выборах депутатов </w:t>
      </w:r>
      <w:r>
        <w:rPr>
          <w:rFonts w:ascii="PT Astra Serif" w:eastAsia="PT Astra Serif" w:hAnsi="PT Astra Serif" w:cs="PT Astra Serif"/>
          <w:b/>
          <w:sz w:val="26"/>
          <w:szCs w:val="26"/>
        </w:rPr>
        <w:t xml:space="preserve">Государственной </w:t>
      </w:r>
      <w:r>
        <w:rPr>
          <w:rFonts w:ascii="PT Astra Serif" w:eastAsia="PT Astra Serif" w:hAnsi="PT Astra Serif" w:cs="PT Astra Serif"/>
          <w:b/>
          <w:sz w:val="24"/>
          <w:szCs w:val="24"/>
        </w:rPr>
        <w:t>Думы Федерального Собрания</w:t>
      </w:r>
    </w:p>
    <w:p w:rsidR="00332C8D" w:rsidRDefault="008F1047">
      <w:pPr>
        <w:jc w:val="center"/>
        <w:rPr>
          <w:rFonts w:ascii="PT Astra Serif" w:hAnsi="PT Astra Serif" w:cs="PT Astra Serif"/>
          <w:b/>
          <w:sz w:val="24"/>
          <w:szCs w:val="24"/>
        </w:rPr>
      </w:pPr>
      <w:r>
        <w:rPr>
          <w:rFonts w:ascii="PT Astra Serif" w:eastAsia="PT Astra Serif" w:hAnsi="PT Astra Serif" w:cs="PT Astra Serif"/>
          <w:b/>
          <w:sz w:val="24"/>
          <w:szCs w:val="24"/>
        </w:rPr>
        <w:t xml:space="preserve">Российской Федерации </w:t>
      </w:r>
      <w:r>
        <w:rPr>
          <w:rFonts w:ascii="PT Astra Serif" w:eastAsia="PT Astra Serif" w:hAnsi="PT Astra Serif" w:cs="PT Astra Serif"/>
          <w:b/>
          <w:sz w:val="24"/>
          <w:szCs w:val="24"/>
          <w:highlight w:val="white"/>
        </w:rPr>
        <w:t>девятого</w:t>
      </w:r>
      <w:r>
        <w:rPr>
          <w:rFonts w:ascii="PT Astra Serif" w:eastAsia="PT Astra Serif" w:hAnsi="PT Astra Serif" w:cs="PT Astra Serif"/>
          <w:b/>
          <w:sz w:val="24"/>
          <w:szCs w:val="24"/>
          <w:highlight w:val="white"/>
        </w:rPr>
        <w:t xml:space="preserve"> </w:t>
      </w:r>
      <w:r>
        <w:rPr>
          <w:rFonts w:ascii="PT Astra Serif" w:eastAsia="PT Astra Serif" w:hAnsi="PT Astra Serif" w:cs="PT Astra Serif"/>
          <w:b/>
          <w:sz w:val="24"/>
          <w:szCs w:val="24"/>
        </w:rPr>
        <w:t>созыва</w:t>
      </w:r>
      <w:r>
        <w:rPr>
          <w:rStyle w:val="af2"/>
          <w:rFonts w:ascii="PT Astra Serif" w:eastAsia="PT Astra Serif" w:hAnsi="PT Astra Serif" w:cs="PT Astra Serif"/>
          <w:b/>
          <w:sz w:val="24"/>
          <w:szCs w:val="24"/>
        </w:rPr>
        <w:footnoteReference w:customMarkFollows="1" w:id="6"/>
        <w:t>*</w:t>
      </w:r>
    </w:p>
    <w:p w:rsidR="00332C8D" w:rsidRDefault="00332C8D">
      <w:pPr>
        <w:ind w:left="-180" w:firstLine="480"/>
        <w:jc w:val="both"/>
        <w:rPr>
          <w:rFonts w:ascii="PT Astra Serif" w:hAnsi="PT Astra Serif" w:cs="PT Astra Serif"/>
          <w:sz w:val="24"/>
          <w:szCs w:val="24"/>
        </w:rPr>
      </w:pP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36"/>
        <w:gridCol w:w="1260"/>
        <w:gridCol w:w="1440"/>
        <w:gridCol w:w="1776"/>
        <w:gridCol w:w="1644"/>
        <w:gridCol w:w="1676"/>
        <w:gridCol w:w="2167"/>
        <w:gridCol w:w="3585"/>
      </w:tblGrid>
      <w:tr w:rsidR="00332C8D">
        <w:trPr>
          <w:trHeight w:val="278"/>
        </w:trPr>
        <w:tc>
          <w:tcPr>
            <w:tcW w:w="1336" w:type="dxa"/>
            <w:vMerge w:val="restart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Наимено-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вание избира-тельной комиссии</w:t>
            </w:r>
          </w:p>
        </w:tc>
        <w:tc>
          <w:tcPr>
            <w:tcW w:w="2700" w:type="dxa"/>
            <w:gridSpan w:val="2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Избирательные участки, голосующие досрочно в целом</w:t>
            </w:r>
          </w:p>
        </w:tc>
        <w:tc>
          <w:tcPr>
            <w:tcW w:w="5096" w:type="dxa"/>
            <w:gridSpan w:val="3"/>
            <w:shd w:val="clear" w:color="auto" w:fill="auto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Досрочное голосование отдельных групп избирателей</w:t>
            </w:r>
          </w:p>
        </w:tc>
        <w:tc>
          <w:tcPr>
            <w:tcW w:w="2167" w:type="dxa"/>
            <w:vMerge w:val="restart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Виды транспорта, используемые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 xml:space="preserve"> для организации досрочного голосования</w:t>
            </w:r>
          </w:p>
        </w:tc>
        <w:tc>
          <w:tcPr>
            <w:tcW w:w="3585" w:type="dxa"/>
            <w:vMerge w:val="restart"/>
          </w:tcPr>
          <w:p w:rsidR="00332C8D" w:rsidRDefault="008F1047">
            <w:pPr>
              <w:ind w:right="34"/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Технические виды связи, используемые для передачи данных протоколов об итогах голосования/количество участков, с которых передавались протоколы по техническим каналам связи</w:t>
            </w:r>
          </w:p>
        </w:tc>
      </w:tr>
      <w:tr w:rsidR="00332C8D">
        <w:trPr>
          <w:trHeight w:val="277"/>
        </w:trPr>
        <w:tc>
          <w:tcPr>
            <w:tcW w:w="1336" w:type="dxa"/>
            <w:vMerge/>
          </w:tcPr>
          <w:p w:rsidR="00332C8D" w:rsidRDefault="00332C8D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260" w:type="dxa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 xml:space="preserve">кол-во 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участков</w:t>
            </w:r>
          </w:p>
          <w:p w:rsidR="00332C8D" w:rsidRDefault="00332C8D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кол-во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избира-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телей</w:t>
            </w:r>
          </w:p>
        </w:tc>
        <w:tc>
          <w:tcPr>
            <w:tcW w:w="1776" w:type="dxa"/>
            <w:shd w:val="clear" w:color="auto" w:fill="auto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кол-во участков, на которых</w:t>
            </w:r>
          </w:p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голосовали отдельные группы</w:t>
            </w:r>
          </w:p>
        </w:tc>
        <w:tc>
          <w:tcPr>
            <w:tcW w:w="1644" w:type="dxa"/>
            <w:shd w:val="clear" w:color="auto" w:fill="auto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 xml:space="preserve">кол-во отдельных групп </w:t>
            </w:r>
          </w:p>
        </w:tc>
        <w:tc>
          <w:tcPr>
            <w:tcW w:w="1676" w:type="dxa"/>
            <w:shd w:val="clear" w:color="auto" w:fill="auto"/>
          </w:tcPr>
          <w:p w:rsidR="00332C8D" w:rsidRDefault="008F1047">
            <w:pPr>
              <w:jc w:val="center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кол-во проголосо-вавших избирателей</w:t>
            </w:r>
          </w:p>
        </w:tc>
        <w:tc>
          <w:tcPr>
            <w:tcW w:w="2167" w:type="dxa"/>
            <w:vMerge/>
          </w:tcPr>
          <w:p w:rsidR="00332C8D" w:rsidRDefault="00332C8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585" w:type="dxa"/>
            <w:vMerge/>
          </w:tcPr>
          <w:p w:rsidR="00332C8D" w:rsidRDefault="00332C8D">
            <w:pPr>
              <w:jc w:val="both"/>
              <w:rPr>
                <w:sz w:val="24"/>
                <w:szCs w:val="24"/>
              </w:rPr>
            </w:pPr>
          </w:p>
        </w:tc>
      </w:tr>
      <w:tr w:rsidR="00332C8D">
        <w:tc>
          <w:tcPr>
            <w:tcW w:w="1336" w:type="dxa"/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auto"/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auto"/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776" w:type="dxa"/>
            <w:shd w:val="clear" w:color="auto" w:fill="auto"/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644" w:type="dxa"/>
            <w:shd w:val="clear" w:color="auto" w:fill="auto"/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676" w:type="dxa"/>
            <w:shd w:val="clear" w:color="auto" w:fill="auto"/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2167" w:type="dxa"/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3585" w:type="dxa"/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  <w:tr w:rsidR="00332C8D">
        <w:tc>
          <w:tcPr>
            <w:tcW w:w="1336" w:type="dxa"/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auto"/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auto"/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776" w:type="dxa"/>
            <w:shd w:val="clear" w:color="auto" w:fill="auto"/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644" w:type="dxa"/>
            <w:shd w:val="clear" w:color="auto" w:fill="auto"/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1676" w:type="dxa"/>
            <w:shd w:val="clear" w:color="auto" w:fill="auto"/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2167" w:type="dxa"/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3585" w:type="dxa"/>
          </w:tcPr>
          <w:p w:rsidR="00332C8D" w:rsidRDefault="00332C8D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</w:tbl>
    <w:p w:rsidR="00332C8D" w:rsidRDefault="00332C8D">
      <w:pPr>
        <w:spacing w:line="144" w:lineRule="auto"/>
        <w:ind w:left="-180" w:firstLine="480"/>
        <w:jc w:val="both"/>
        <w:rPr>
          <w:rFonts w:ascii="PT Astra Serif" w:hAnsi="PT Astra Serif" w:cs="PT Astra Serif"/>
          <w:sz w:val="24"/>
          <w:szCs w:val="24"/>
        </w:rPr>
      </w:pPr>
    </w:p>
    <w:p w:rsidR="00332C8D" w:rsidRDefault="008F1047">
      <w:pPr>
        <w:ind w:left="-180" w:firstLine="480"/>
        <w:jc w:val="both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>Председатель избирательной комиссии __________ ________________________</w:t>
      </w:r>
    </w:p>
    <w:p w:rsidR="00332C8D" w:rsidRDefault="008F1047">
      <w:pPr>
        <w:ind w:left="2940"/>
        <w:jc w:val="both"/>
        <w:rPr>
          <w:rFonts w:ascii="PT Astra Serif" w:hAnsi="PT Astra Serif" w:cs="PT Astra Serif"/>
          <w:i/>
          <w:sz w:val="20"/>
          <w:szCs w:val="20"/>
        </w:rPr>
      </w:pPr>
      <w:r>
        <w:rPr>
          <w:rFonts w:ascii="PT Astra Serif" w:eastAsia="PT Astra Serif" w:hAnsi="PT Astra Serif" w:cs="PT Astra Serif"/>
          <w:i/>
          <w:sz w:val="20"/>
          <w:szCs w:val="20"/>
        </w:rPr>
        <w:t xml:space="preserve">                                (подпись)             (инициалы, фамилия)</w:t>
      </w:r>
    </w:p>
    <w:sectPr w:rsidR="00332C8D" w:rsidSect="00332C8D">
      <w:headerReference w:type="even" r:id="rId52"/>
      <w:footerReference w:type="even" r:id="rId53"/>
      <w:footerReference w:type="default" r:id="rId54"/>
      <w:headerReference w:type="first" r:id="rId55"/>
      <w:pgSz w:w="16838" w:h="11906" w:orient="landscape"/>
      <w:pgMar w:top="1134" w:right="1134" w:bottom="850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F1047" w:rsidRDefault="008F1047">
      <w:r>
        <w:separator/>
      </w:r>
    </w:p>
  </w:endnote>
  <w:endnote w:type="continuationSeparator" w:id="0">
    <w:p w:rsidR="008F1047" w:rsidRDefault="008F104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 CYR">
    <w:panose1 w:val="02020603050405020304"/>
    <w:charset w:val="00"/>
    <w:family w:val="auto"/>
    <w:pitch w:val="default"/>
    <w:sig w:usb0="00000000" w:usb1="00000000" w:usb2="00000000" w:usb3="00000000" w:csb0="00000000" w:csb1="00000000"/>
  </w:font>
  <w:font w:name="PT Astra Serif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Footer"/>
      <w:ind w:right="360"/>
    </w:pPr>
    <w:fldSimple w:instr="REF   \* MERGEFORMAT ">
      <w:r w:rsidR="008F1047">
        <w:rPr>
          <w:sz w:val="16"/>
        </w:rPr>
        <w:t>m0707003</w:t>
      </w:r>
    </w:fldSimple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8F1047">
    <w:pPr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s0707004</w: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8F1047">
    <w:pPr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s0707004</w: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Footer"/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8F1047">
    <w:pPr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s0707004</w: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8F1047">
    <w:pPr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s0707004</w:t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Footer"/>
    </w:pPr>
    <w:fldSimple w:instr="REF   \* MERGEFORMAT ">
      <w:r w:rsidR="008F1047">
        <w:rPr>
          <w:sz w:val="16"/>
        </w:rPr>
        <w:t>m0707003</w:t>
      </w:r>
    </w:fldSimple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8F1047">
    <w:pPr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s0707004</w:t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8F1047">
    <w:pPr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s0707004</w: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Footer"/>
      <w:ind w:right="360"/>
    </w:pPr>
    <w:fldSimple w:instr="REF   \* MERGEFORMAT ">
      <w:r w:rsidR="008F1047">
        <w:rPr>
          <w:sz w:val="16"/>
        </w:rPr>
        <w:t>m0707003</w:t>
      </w:r>
    </w:fldSimple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8F1047">
    <w:pPr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s0707004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8F1047">
    <w:pPr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s0707004</w:t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8F1047">
    <w:pPr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s0707004</w:t>
    </w: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rPr>
        <w:rFonts w:ascii="PT Astra Serif" w:hAnsi="PT Astra Serif" w:cs="PT Astra Serif"/>
        <w:sz w:val="6"/>
        <w:szCs w:val="6"/>
      </w:rPr>
    </w:pPr>
  </w:p>
  <w:p w:rsidR="00332C8D" w:rsidRDefault="008F1047">
    <w:pPr>
      <w:rPr>
        <w:rFonts w:ascii="PT Astra Serif" w:eastAsia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s0707004</w:t>
    </w: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rPr>
        <w:rFonts w:ascii="PT Astra Serif" w:eastAsia="PT Astra Serif" w:hAnsi="PT Astra Serif" w:cs="PT Astra Serif"/>
        <w:sz w:val="6"/>
        <w:szCs w:val="6"/>
      </w:rPr>
    </w:pPr>
  </w:p>
  <w:p w:rsidR="00332C8D" w:rsidRDefault="008F1047">
    <w:pPr>
      <w:rPr>
        <w:rFonts w:ascii="PT Astra Serif" w:eastAsia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s0707004</w:t>
    </w: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Footer"/>
      <w:framePr w:wrap="around" w:vAnchor="text" w:hAnchor="margin" w:xAlign="right" w:y="1"/>
      <w:rPr>
        <w:rStyle w:val="af7"/>
      </w:rPr>
    </w:pPr>
    <w:r>
      <w:rPr>
        <w:rStyle w:val="af7"/>
      </w:rPr>
      <w:fldChar w:fldCharType="begin"/>
    </w:r>
    <w:r w:rsidR="008F1047">
      <w:rPr>
        <w:rStyle w:val="af7"/>
      </w:rPr>
      <w:instrText xml:space="preserve">PAGE  </w:instrText>
    </w:r>
    <w:r>
      <w:rPr>
        <w:rStyle w:val="af7"/>
      </w:rPr>
      <w:fldChar w:fldCharType="separate"/>
    </w:r>
    <w:r w:rsidR="008F1047">
      <w:rPr>
        <w:rStyle w:val="af7"/>
      </w:rPr>
      <w:t>44</w:t>
    </w:r>
    <w:r>
      <w:rPr>
        <w:rStyle w:val="af7"/>
      </w:rPr>
      <w:fldChar w:fldCharType="end"/>
    </w:r>
  </w:p>
  <w:p w:rsidR="00332C8D" w:rsidRDefault="00332C8D">
    <w:pPr>
      <w:pStyle w:val="Footer"/>
      <w:ind w:right="360"/>
    </w:pP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Footer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8F1047">
    <w:pPr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s0707004</w: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8F1047">
    <w:pPr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s0707004</w: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rPr>
        <w:rFonts w:ascii="PT Astra Serif" w:hAnsi="PT Astra Serif" w:cs="PT Astra Serif"/>
        <w:sz w:val="6"/>
        <w:szCs w:val="6"/>
      </w:rPr>
    </w:pPr>
  </w:p>
  <w:p w:rsidR="00332C8D" w:rsidRDefault="008F1047">
    <w:pPr>
      <w:rPr>
        <w:rFonts w:ascii="PT Astra Serif" w:eastAsia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s0707004</w: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8F1047">
    <w:pPr>
      <w:rPr>
        <w:rFonts w:ascii="PT Astra Serif" w:eastAsia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s0707004</w: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Footer"/>
      <w:framePr w:wrap="around" w:vAnchor="text" w:hAnchor="margin" w:xAlign="right" w:y="1"/>
      <w:rPr>
        <w:rStyle w:val="af7"/>
      </w:rPr>
    </w:pPr>
    <w:r>
      <w:rPr>
        <w:rStyle w:val="af7"/>
      </w:rPr>
      <w:fldChar w:fldCharType="begin"/>
    </w:r>
    <w:r w:rsidR="008F1047">
      <w:rPr>
        <w:rStyle w:val="af7"/>
      </w:rPr>
      <w:instrText xml:space="preserve">PAGE  </w:instrText>
    </w:r>
    <w:r>
      <w:rPr>
        <w:rStyle w:val="af7"/>
      </w:rPr>
      <w:fldChar w:fldCharType="separate"/>
    </w:r>
    <w:r w:rsidR="008F1047">
      <w:rPr>
        <w:rStyle w:val="af7"/>
      </w:rPr>
      <w:t>44</w:t>
    </w:r>
    <w:r>
      <w:rPr>
        <w:rStyle w:val="af7"/>
      </w:rPr>
      <w:fldChar w:fldCharType="end"/>
    </w:r>
  </w:p>
  <w:p w:rsidR="00332C8D" w:rsidRDefault="00332C8D">
    <w:pPr>
      <w:pStyle w:val="Footer"/>
      <w:ind w:right="360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Footer"/>
      <w:ind w:right="360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F1047" w:rsidRDefault="008F1047">
      <w:r>
        <w:separator/>
      </w:r>
    </w:p>
  </w:footnote>
  <w:footnote w:type="continuationSeparator" w:id="0">
    <w:p w:rsidR="008F1047" w:rsidRDefault="008F1047">
      <w:r>
        <w:continuationSeparator/>
      </w:r>
    </w:p>
  </w:footnote>
  <w:footnote w:id="1">
    <w:p w:rsidR="00332C8D" w:rsidRDefault="008F1047">
      <w:pPr>
        <w:spacing w:line="192" w:lineRule="auto"/>
        <w:jc w:val="both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  <w:sz w:val="20"/>
          <w:szCs w:val="20"/>
        </w:rPr>
        <w:t>* Форма запрашиваемой информации у глав муниципальных образований, руководителей объектов, расположенных в труднодоступных или отдаленных местностях, устанавливается избирательной комиссией субъекта Российской Федерации в за</w:t>
      </w:r>
      <w:r>
        <w:rPr>
          <w:rFonts w:ascii="PT Astra Serif" w:eastAsia="PT Astra Serif" w:hAnsi="PT Astra Serif" w:cs="PT Astra Serif"/>
          <w:sz w:val="20"/>
          <w:szCs w:val="20"/>
        </w:rPr>
        <w:t>висимости от содержания запроса.</w:t>
      </w:r>
    </w:p>
    <w:p w:rsidR="00332C8D" w:rsidRDefault="008F1047">
      <w:pPr>
        <w:pStyle w:val="14-15"/>
        <w:spacing w:line="240" w:lineRule="auto"/>
        <w:ind w:firstLine="0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 w:val="20"/>
          <w:szCs w:val="20"/>
        </w:rPr>
        <w:t>** Номер избирательного участка указывается после образования избирательного участка.</w:t>
      </w:r>
    </w:p>
  </w:footnote>
  <w:footnote w:id="2">
    <w:p w:rsidR="00332C8D" w:rsidRDefault="008F1047">
      <w:pPr>
        <w:spacing w:line="209" w:lineRule="auto"/>
        <w:jc w:val="both"/>
        <w:rPr>
          <w:rFonts w:ascii="PT Astra Serif" w:hAnsi="PT Astra Serif" w:cs="PT Astra Serif"/>
          <w:sz w:val="20"/>
          <w:szCs w:val="20"/>
        </w:rPr>
      </w:pPr>
      <w:r>
        <w:rPr>
          <w:rStyle w:val="af2"/>
          <w:rFonts w:ascii="PT Astra Serif" w:eastAsia="PT Astra Serif" w:hAnsi="PT Astra Serif" w:cs="PT Astra Serif"/>
        </w:rPr>
        <w:t>* </w:t>
      </w:r>
      <w:r>
        <w:rPr>
          <w:rFonts w:ascii="PT Astra Serif" w:eastAsia="PT Astra Serif" w:hAnsi="PT Astra Serif" w:cs="PT Astra Serif"/>
          <w:sz w:val="20"/>
          <w:szCs w:val="20"/>
        </w:rPr>
        <w:t>Возможно использование иной формы, установленной исполнителем.</w:t>
      </w:r>
    </w:p>
    <w:p w:rsidR="00332C8D" w:rsidRDefault="008F1047">
      <w:pPr>
        <w:jc w:val="both"/>
        <w:rPr>
          <w:rFonts w:ascii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b/>
          <w:sz w:val="20"/>
          <w:szCs w:val="20"/>
        </w:rPr>
        <w:t>**</w:t>
      </w:r>
      <w:r>
        <w:rPr>
          <w:rFonts w:ascii="PT Astra Serif" w:eastAsia="PT Astra Serif" w:hAnsi="PT Astra Serif" w:cs="PT Astra Serif"/>
          <w:sz w:val="20"/>
          <w:szCs w:val="20"/>
        </w:rPr>
        <w:t> Члены комиссий, наблюдатели, сотрудники правоохранительных органов, обеспечивающих охрану избирательной документации и оборудования, проводники.</w:t>
      </w:r>
    </w:p>
    <w:p w:rsidR="00332C8D" w:rsidRDefault="008F1047">
      <w:pPr>
        <w:jc w:val="both"/>
        <w:rPr>
          <w:rFonts w:ascii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b/>
          <w:sz w:val="20"/>
          <w:szCs w:val="20"/>
        </w:rPr>
        <w:t>***</w:t>
      </w:r>
      <w:r>
        <w:rPr>
          <w:rFonts w:ascii="PT Astra Serif" w:eastAsia="PT Astra Serif" w:hAnsi="PT Astra Serif" w:cs="PT Astra Serif"/>
          <w:sz w:val="20"/>
          <w:szCs w:val="20"/>
        </w:rPr>
        <w:t> Избирательная документация, переносной ящик для голосования, информационные материалы.</w:t>
      </w:r>
    </w:p>
  </w:footnote>
  <w:footnote w:id="3">
    <w:p w:rsidR="00332C8D" w:rsidRDefault="008F1047">
      <w:pPr>
        <w:pStyle w:val="ab"/>
        <w:rPr>
          <w:rFonts w:ascii="PT Astra Serif" w:hAnsi="PT Astra Serif" w:cs="PT Astra Serif"/>
        </w:rPr>
      </w:pPr>
      <w:r>
        <w:rPr>
          <w:rStyle w:val="af2"/>
          <w:rFonts w:ascii="PT Astra Serif" w:eastAsia="PT Astra Serif" w:hAnsi="PT Astra Serif" w:cs="PT Astra Serif"/>
        </w:rPr>
        <w:t>*</w:t>
      </w:r>
      <w:r>
        <w:rPr>
          <w:rFonts w:ascii="PT Astra Serif" w:eastAsia="PT Astra Serif" w:hAnsi="PT Astra Serif" w:cs="PT Astra Serif"/>
        </w:rPr>
        <w:t> </w:t>
      </w:r>
      <w:r>
        <w:rPr>
          <w:rFonts w:ascii="PT Astra Serif" w:eastAsia="PT Astra Serif" w:hAnsi="PT Astra Serif" w:cs="PT Astra Serif"/>
        </w:rPr>
        <w:t>Акт хранится вмес</w:t>
      </w:r>
      <w:r>
        <w:rPr>
          <w:rFonts w:ascii="PT Astra Serif" w:eastAsia="PT Astra Serif" w:hAnsi="PT Astra Serif" w:cs="PT Astra Serif"/>
        </w:rPr>
        <w:t>те с переносным ящиком для голосования.</w:t>
      </w:r>
    </w:p>
  </w:footnote>
  <w:footnote w:id="4">
    <w:p w:rsidR="00332C8D" w:rsidRDefault="008F1047">
      <w:pPr>
        <w:jc w:val="both"/>
        <w:rPr>
          <w:rFonts w:ascii="PT Astra Serif" w:hAnsi="PT Astra Serif" w:cs="PT Astra Serif"/>
          <w:sz w:val="20"/>
          <w:szCs w:val="20"/>
        </w:rPr>
      </w:pPr>
      <w:r>
        <w:rPr>
          <w:rStyle w:val="af2"/>
          <w:rFonts w:ascii="PT Astra Serif" w:eastAsia="PT Astra Serif" w:hAnsi="PT Astra Serif" w:cs="PT Astra Serif"/>
          <w:b/>
          <w:bCs/>
          <w:sz w:val="20"/>
          <w:szCs w:val="20"/>
        </w:rPr>
        <w:t>*</w:t>
      </w:r>
      <w:r>
        <w:rPr>
          <w:rFonts w:ascii="PT Astra Serif" w:eastAsia="PT Astra Serif" w:hAnsi="PT Astra Serif" w:cs="PT Astra Serif"/>
          <w:sz w:val="20"/>
          <w:szCs w:val="20"/>
        </w:rPr>
        <w:t> График контроля ведет соответствующая территориальная избирательная комиссия.</w:t>
      </w:r>
    </w:p>
    <w:p w:rsidR="00332C8D" w:rsidRDefault="008F1047">
      <w:pPr>
        <w:jc w:val="both"/>
        <w:rPr>
          <w:rFonts w:ascii="PT Astra Serif" w:hAnsi="PT Astra Serif" w:cs="PT Astra Serif"/>
          <w:sz w:val="20"/>
          <w:szCs w:val="20"/>
        </w:rPr>
      </w:pPr>
      <w:r>
        <w:rPr>
          <w:rStyle w:val="af2"/>
          <w:rFonts w:ascii="PT Astra Serif" w:eastAsia="PT Astra Serif" w:hAnsi="PT Astra Serif" w:cs="PT Astra Serif"/>
          <w:b/>
          <w:bCs/>
          <w:sz w:val="20"/>
          <w:szCs w:val="20"/>
        </w:rPr>
        <w:t>**</w:t>
      </w:r>
      <w:r>
        <w:rPr>
          <w:rFonts w:ascii="PT Astra Serif" w:eastAsia="PT Astra Serif" w:hAnsi="PT Astra Serif" w:cs="PT Astra Serif"/>
          <w:sz w:val="20"/>
          <w:szCs w:val="20"/>
        </w:rPr>
        <w:t> В случае невыполнения запланированного специального маршрута (или его части) указываются причины.</w:t>
      </w:r>
    </w:p>
  </w:footnote>
  <w:footnote w:id="5">
    <w:p w:rsidR="00332C8D" w:rsidRDefault="008F1047">
      <w:pPr>
        <w:jc w:val="both"/>
        <w:rPr>
          <w:rFonts w:ascii="PT Astra Serif" w:hAnsi="PT Astra Serif" w:cs="PT Astra Serif"/>
          <w:sz w:val="20"/>
          <w:szCs w:val="20"/>
        </w:rPr>
      </w:pPr>
      <w:r>
        <w:rPr>
          <w:rStyle w:val="af2"/>
          <w:rFonts w:ascii="PT Astra Serif" w:eastAsia="PT Astra Serif" w:hAnsi="PT Astra Serif" w:cs="PT Astra Serif"/>
          <w:b/>
          <w:sz w:val="20"/>
          <w:szCs w:val="20"/>
        </w:rPr>
        <w:t>*</w:t>
      </w:r>
      <w:r>
        <w:rPr>
          <w:rFonts w:ascii="PT Astra Serif" w:eastAsia="PT Astra Serif" w:hAnsi="PT Astra Serif" w:cs="PT Astra Serif"/>
          <w:sz w:val="20"/>
          <w:szCs w:val="20"/>
        </w:rPr>
        <w:t> Графы 5 и 7 заполняются в ходе пр</w:t>
      </w:r>
      <w:r>
        <w:rPr>
          <w:rFonts w:ascii="PT Astra Serif" w:eastAsia="PT Astra Serif" w:hAnsi="PT Astra Serif" w:cs="PT Astra Serif"/>
          <w:sz w:val="20"/>
          <w:szCs w:val="20"/>
        </w:rPr>
        <w:t>оведения досрочного голосования отдельных групп избирателей.</w:t>
      </w:r>
    </w:p>
  </w:footnote>
  <w:footnote w:id="6">
    <w:p w:rsidR="00332C8D" w:rsidRDefault="008F1047">
      <w:pPr>
        <w:jc w:val="both"/>
        <w:rPr>
          <w:rFonts w:ascii="PT Astra Serif" w:hAnsi="PT Astra Serif" w:cs="PT Astra Serif"/>
          <w:sz w:val="20"/>
          <w:szCs w:val="20"/>
        </w:rPr>
      </w:pPr>
      <w:r>
        <w:rPr>
          <w:rStyle w:val="af2"/>
          <w:rFonts w:ascii="PT Astra Serif" w:eastAsia="PT Astra Serif" w:hAnsi="PT Astra Serif" w:cs="PT Astra Serif"/>
          <w:b/>
          <w:sz w:val="20"/>
          <w:szCs w:val="20"/>
        </w:rPr>
        <w:t>* </w:t>
      </w:r>
      <w:r>
        <w:rPr>
          <w:rFonts w:ascii="PT Astra Serif" w:eastAsia="PT Astra Serif" w:hAnsi="PT Astra Serif" w:cs="PT Astra Serif"/>
          <w:sz w:val="20"/>
          <w:szCs w:val="20"/>
        </w:rPr>
        <w:t xml:space="preserve">Сведения о проведении досрочного голосования передаются участковой избирательной комиссией в территориальную, территориальной – </w:t>
      </w:r>
      <w:r>
        <w:rPr>
          <w:rFonts w:ascii="PT Astra Serif" w:eastAsia="PT Astra Serif" w:hAnsi="PT Astra Serif" w:cs="PT Astra Serif"/>
          <w:sz w:val="20"/>
          <w:szCs w:val="20"/>
        </w:rPr>
        <w:br/>
        <w:t>в вышестоящие избирательные комиссии по окончании проведения дос</w:t>
      </w:r>
      <w:r>
        <w:rPr>
          <w:rFonts w:ascii="PT Astra Serif" w:eastAsia="PT Astra Serif" w:hAnsi="PT Astra Serif" w:cs="PT Astra Serif"/>
          <w:sz w:val="20"/>
          <w:szCs w:val="20"/>
        </w:rPr>
        <w:t>рочного голосования избирателей (но не позднее установленного избирательной комиссией субъекта Российской Федерации времени). Данные сведения передаются избирательной комиссией субъекта Российской Федерации в ЦИК России по ее запросу.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  <w:jc w:val="center"/>
      <w:rPr>
        <w:sz w:val="24"/>
      </w:rPr>
    </w:pPr>
    <w:r>
      <w:rPr>
        <w:sz w:val="24"/>
      </w:rPr>
      <w:fldChar w:fldCharType="begin"/>
    </w:r>
    <w:r w:rsidR="008F1047">
      <w:rPr>
        <w:sz w:val="24"/>
      </w:rPr>
      <w:instrText xml:space="preserve"> PAGE   \* MERGEFORMAT </w:instrText>
    </w:r>
    <w:r>
      <w:rPr>
        <w:sz w:val="24"/>
      </w:rPr>
      <w:fldChar w:fldCharType="separate"/>
    </w:r>
    <w:r w:rsidR="008F1047">
      <w:rPr>
        <w:sz w:val="24"/>
      </w:rPr>
      <w:t>2</w:t>
    </w:r>
    <w:r>
      <w:rPr>
        <w:sz w:val="24"/>
      </w:rPr>
      <w:fldChar w:fldCharType="end"/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  <w:jc w:val="center"/>
      <w:rPr>
        <w:sz w:val="24"/>
      </w:rPr>
    </w:pPr>
    <w:r>
      <w:rPr>
        <w:sz w:val="24"/>
      </w:rPr>
      <w:fldChar w:fldCharType="begin"/>
    </w:r>
    <w:r w:rsidR="008F1047">
      <w:rPr>
        <w:sz w:val="24"/>
      </w:rPr>
      <w:instrText xml:space="preserve"> PAGE   \* MERGEFORMAT </w:instrText>
    </w:r>
    <w:r>
      <w:rPr>
        <w:sz w:val="24"/>
      </w:rPr>
      <w:fldChar w:fldCharType="separate"/>
    </w:r>
    <w:r w:rsidR="008F1047">
      <w:rPr>
        <w:sz w:val="24"/>
      </w:rPr>
      <w:t>2</w:t>
    </w:r>
    <w:r>
      <w:rPr>
        <w:sz w:val="24"/>
      </w:rPr>
      <w:fldChar w:fldCharType="end"/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 w:rsidR="008F1047">
        <w:rPr>
          <w:rFonts w:ascii="PT Astra Serif" w:eastAsia="PT Astra Serif" w:hAnsi="PT Astra Serif" w:cs="PT Astra Serif"/>
          <w:sz w:val="24"/>
          <w:szCs w:val="24"/>
        </w:rPr>
        <w:t>1</w:t>
      </w:r>
    </w:fldSimple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</w:pP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8F1047">
    <w:pPr>
      <w:pStyle w:val="Header"/>
      <w:jc w:val="center"/>
      <w:rPr>
        <w:sz w:val="24"/>
        <w:szCs w:val="22"/>
      </w:rPr>
    </w:pPr>
    <w:r>
      <w:rPr>
        <w:sz w:val="24"/>
        <w:szCs w:val="22"/>
      </w:rPr>
      <w:t>2</w: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 w:rsidR="008F1047">
        <w:rPr>
          <w:rFonts w:ascii="PT Astra Serif" w:eastAsia="PT Astra Serif" w:hAnsi="PT Astra Serif" w:cs="PT Astra Serif"/>
          <w:sz w:val="24"/>
          <w:szCs w:val="24"/>
        </w:rPr>
        <w:t>1</w:t>
      </w:r>
    </w:fldSimple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</w:pP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  <w:jc w:val="center"/>
    </w:pP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  <w:jc w:val="center"/>
      <w:rPr>
        <w:sz w:val="24"/>
      </w:rPr>
    </w:pPr>
    <w:r>
      <w:rPr>
        <w:sz w:val="24"/>
      </w:rPr>
      <w:fldChar w:fldCharType="begin"/>
    </w:r>
    <w:r w:rsidR="008F1047">
      <w:rPr>
        <w:sz w:val="24"/>
      </w:rPr>
      <w:instrText xml:space="preserve"> PAGE   \* MERGEFORMAT </w:instrText>
    </w:r>
    <w:r>
      <w:rPr>
        <w:sz w:val="24"/>
      </w:rPr>
      <w:fldChar w:fldCharType="separate"/>
    </w:r>
    <w:r w:rsidR="008F1047">
      <w:rPr>
        <w:sz w:val="24"/>
      </w:rPr>
      <w:t>2</w:t>
    </w:r>
    <w:r>
      <w:rPr>
        <w:sz w:val="24"/>
      </w:rPr>
      <w:fldChar w:fldCharType="end"/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 w:rsidR="008F1047">
        <w:rPr>
          <w:rFonts w:ascii="PT Astra Serif" w:eastAsia="PT Astra Serif" w:hAnsi="PT Astra Serif" w:cs="PT Astra Serif"/>
          <w:sz w:val="24"/>
          <w:szCs w:val="24"/>
        </w:rPr>
        <w:t>1</w:t>
      </w:r>
    </w:fldSimple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 w:rsidR="00664081" w:rsidRPr="00664081">
        <w:rPr>
          <w:rFonts w:ascii="PT Astra Serif" w:eastAsia="PT Astra Serif" w:hAnsi="PT Astra Serif" w:cs="PT Astra Serif"/>
          <w:noProof/>
          <w:sz w:val="24"/>
          <w:szCs w:val="24"/>
        </w:rPr>
        <w:t>8</w:t>
      </w:r>
    </w:fldSimple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</w:pP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 w:rsidR="008F1047">
        <w:rPr>
          <w:rFonts w:ascii="PT Astra Serif" w:eastAsia="PT Astra Serif" w:hAnsi="PT Astra Serif" w:cs="PT Astra Serif"/>
          <w:sz w:val="24"/>
          <w:szCs w:val="24"/>
        </w:rPr>
        <w:t>1</w:t>
      </w:r>
    </w:fldSimple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  <w:framePr w:wrap="around" w:vAnchor="text" w:hAnchor="margin" w:xAlign="center" w:y="1"/>
      <w:rPr>
        <w:rStyle w:val="af7"/>
      </w:rPr>
    </w:pPr>
    <w:r>
      <w:rPr>
        <w:rStyle w:val="af7"/>
      </w:rPr>
      <w:fldChar w:fldCharType="begin"/>
    </w:r>
    <w:r w:rsidR="008F1047">
      <w:rPr>
        <w:rStyle w:val="af7"/>
      </w:rPr>
      <w:instrText xml:space="preserve">PAGE  </w:instrText>
    </w:r>
    <w:r>
      <w:rPr>
        <w:rStyle w:val="af7"/>
      </w:rPr>
      <w:fldChar w:fldCharType="separate"/>
    </w:r>
    <w:r w:rsidR="008F1047">
      <w:rPr>
        <w:rStyle w:val="af7"/>
      </w:rPr>
      <w:t>44</w:t>
    </w:r>
    <w:r>
      <w:rPr>
        <w:rStyle w:val="af7"/>
      </w:rPr>
      <w:fldChar w:fldCharType="end"/>
    </w:r>
  </w:p>
  <w:p w:rsidR="00332C8D" w:rsidRDefault="00332C8D">
    <w:pPr>
      <w:pStyle w:val="Header"/>
    </w:pP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  <w:rPr>
        <w:sz w:val="24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  <w:jc w:val="center"/>
    </w:pPr>
    <w:fldSimple w:instr="PAGE \* MERGEFORMAT">
      <w:r w:rsidR="008F1047">
        <w:rPr>
          <w:rFonts w:ascii="PT Astra Serif" w:eastAsia="PT Astra Serif" w:hAnsi="PT Astra Serif" w:cs="PT Astra Serif"/>
          <w:sz w:val="24"/>
          <w:szCs w:val="24"/>
        </w:rPr>
        <w:t>1</w:t>
      </w:r>
    </w:fldSimple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 w:rsidR="008F1047">
        <w:rPr>
          <w:rFonts w:ascii="PT Astra Serif" w:eastAsia="PT Astra Serif" w:hAnsi="PT Astra Serif" w:cs="PT Astra Serif"/>
          <w:sz w:val="24"/>
          <w:szCs w:val="24"/>
        </w:rPr>
        <w:t>1</w:t>
      </w:r>
    </w:fldSimple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  <w:framePr w:wrap="around" w:vAnchor="text" w:hAnchor="margin" w:xAlign="center" w:y="1"/>
      <w:rPr>
        <w:rStyle w:val="af7"/>
      </w:rPr>
    </w:pPr>
    <w:r>
      <w:rPr>
        <w:rStyle w:val="af7"/>
      </w:rPr>
      <w:fldChar w:fldCharType="begin"/>
    </w:r>
    <w:r w:rsidR="008F1047">
      <w:rPr>
        <w:rStyle w:val="af7"/>
      </w:rPr>
      <w:instrText xml:space="preserve">PAGE  </w:instrText>
    </w:r>
    <w:r>
      <w:rPr>
        <w:rStyle w:val="af7"/>
      </w:rPr>
      <w:fldChar w:fldCharType="separate"/>
    </w:r>
    <w:r w:rsidR="008F1047">
      <w:rPr>
        <w:rStyle w:val="af7"/>
      </w:rPr>
      <w:t>44</w:t>
    </w:r>
    <w:r>
      <w:rPr>
        <w:rStyle w:val="af7"/>
      </w:rPr>
      <w:fldChar w:fldCharType="end"/>
    </w:r>
  </w:p>
  <w:p w:rsidR="00332C8D" w:rsidRDefault="00332C8D">
    <w:pPr>
      <w:pStyle w:val="Header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  <w:jc w:val="center"/>
      <w:rPr>
        <w:sz w:val="24"/>
      </w:rPr>
    </w:pPr>
    <w:r>
      <w:rPr>
        <w:sz w:val="24"/>
      </w:rPr>
      <w:fldChar w:fldCharType="begin"/>
    </w:r>
    <w:r w:rsidR="008F1047">
      <w:rPr>
        <w:sz w:val="24"/>
      </w:rPr>
      <w:instrText xml:space="preserve"> PAGE   \* MERGEFORMAT </w:instrText>
    </w:r>
    <w:r>
      <w:rPr>
        <w:sz w:val="24"/>
      </w:rPr>
      <w:fldChar w:fldCharType="separate"/>
    </w:r>
    <w:r w:rsidR="008F1047">
      <w:rPr>
        <w:sz w:val="24"/>
      </w:rPr>
      <w:t>2</w:t>
    </w:r>
    <w:r>
      <w:rPr>
        <w:sz w:val="24"/>
      </w:rPr>
      <w:fldChar w:fldCharType="end"/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2C8D" w:rsidRDefault="00332C8D">
    <w:pPr>
      <w:pStyle w:val="Header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 w:rsidR="008F1047">
        <w:rPr>
          <w:rFonts w:ascii="PT Astra Serif" w:eastAsia="PT Astra Serif" w:hAnsi="PT Astra Serif" w:cs="PT Astra Serif"/>
          <w:sz w:val="24"/>
          <w:szCs w:val="24"/>
        </w:rPr>
        <w:t>1</w:t>
      </w:r>
    </w:fldSimple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6C117B1"/>
    <w:multiLevelType w:val="hybridMultilevel"/>
    <w:tmpl w:val="E674A826"/>
    <w:lvl w:ilvl="0" w:tplc="697C2BD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36A4332">
      <w:start w:val="1"/>
      <w:numFmt w:val="lowerLetter"/>
      <w:lvlText w:val="%2."/>
      <w:lvlJc w:val="left"/>
      <w:pPr>
        <w:ind w:left="1440" w:hanging="360"/>
      </w:pPr>
    </w:lvl>
    <w:lvl w:ilvl="2" w:tplc="2174A0FE">
      <w:start w:val="1"/>
      <w:numFmt w:val="lowerRoman"/>
      <w:lvlText w:val="%3."/>
      <w:lvlJc w:val="right"/>
      <w:pPr>
        <w:ind w:left="2160" w:hanging="180"/>
      </w:pPr>
    </w:lvl>
    <w:lvl w:ilvl="3" w:tplc="C7F0BD08">
      <w:start w:val="1"/>
      <w:numFmt w:val="decimal"/>
      <w:lvlText w:val="%4."/>
      <w:lvlJc w:val="left"/>
      <w:pPr>
        <w:ind w:left="2880" w:hanging="360"/>
      </w:pPr>
    </w:lvl>
    <w:lvl w:ilvl="4" w:tplc="7890CDA8">
      <w:start w:val="1"/>
      <w:numFmt w:val="lowerLetter"/>
      <w:lvlText w:val="%5."/>
      <w:lvlJc w:val="left"/>
      <w:pPr>
        <w:ind w:left="3600" w:hanging="360"/>
      </w:pPr>
    </w:lvl>
    <w:lvl w:ilvl="5" w:tplc="409E4910">
      <w:start w:val="1"/>
      <w:numFmt w:val="lowerRoman"/>
      <w:lvlText w:val="%6."/>
      <w:lvlJc w:val="right"/>
      <w:pPr>
        <w:ind w:left="4320" w:hanging="180"/>
      </w:pPr>
    </w:lvl>
    <w:lvl w:ilvl="6" w:tplc="6EDC68FC">
      <w:start w:val="1"/>
      <w:numFmt w:val="decimal"/>
      <w:lvlText w:val="%7."/>
      <w:lvlJc w:val="left"/>
      <w:pPr>
        <w:ind w:left="5040" w:hanging="360"/>
      </w:pPr>
    </w:lvl>
    <w:lvl w:ilvl="7" w:tplc="EC506F14">
      <w:start w:val="1"/>
      <w:numFmt w:val="lowerLetter"/>
      <w:lvlText w:val="%8."/>
      <w:lvlJc w:val="left"/>
      <w:pPr>
        <w:ind w:left="5760" w:hanging="360"/>
      </w:pPr>
    </w:lvl>
    <w:lvl w:ilvl="8" w:tplc="B478E452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75611E9"/>
    <w:multiLevelType w:val="hybridMultilevel"/>
    <w:tmpl w:val="A23ED4F4"/>
    <w:lvl w:ilvl="0" w:tplc="14461064">
      <w:start w:val="1"/>
      <w:numFmt w:val="decimal"/>
      <w:lvlText w:val="%1."/>
      <w:lvlJc w:val="left"/>
      <w:pPr>
        <w:ind w:left="1849" w:hanging="1140"/>
      </w:pPr>
      <w:rPr>
        <w:rFonts w:cs="Times New Roman" w:hint="default"/>
      </w:rPr>
    </w:lvl>
    <w:lvl w:ilvl="1" w:tplc="3146DBF8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31667838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654C8C52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BC6C13BC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66425278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4526428A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2CC011FE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91D08190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pos w:val="sectEnd"/>
    <w:endnote w:id="-1"/>
    <w:endnote w:id="0"/>
  </w:endnotePr>
  <w:compat/>
  <w:rsids>
    <w:rsidRoot w:val="00332C8D"/>
    <w:rsid w:val="00332C8D"/>
    <w:rsid w:val="00664081"/>
    <w:rsid w:val="008F10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2C8D"/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link w:val="Heading1"/>
    <w:uiPriority w:val="9"/>
    <w:rsid w:val="00332C8D"/>
    <w:rPr>
      <w:rFonts w:ascii="Arial" w:eastAsia="Arial" w:hAnsi="Arial" w:cs="Arial"/>
      <w:sz w:val="40"/>
      <w:szCs w:val="40"/>
    </w:rPr>
  </w:style>
  <w:style w:type="paragraph" w:customStyle="1" w:styleId="Heading2">
    <w:name w:val="Heading 2"/>
    <w:basedOn w:val="a"/>
    <w:next w:val="a"/>
    <w:link w:val="Heading2Char"/>
    <w:uiPriority w:val="9"/>
    <w:unhideWhenUsed/>
    <w:qFormat/>
    <w:rsid w:val="00332C8D"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character" w:customStyle="1" w:styleId="Heading2Char">
    <w:name w:val="Heading 2 Char"/>
    <w:basedOn w:val="a0"/>
    <w:link w:val="Heading2"/>
    <w:uiPriority w:val="9"/>
    <w:rsid w:val="00332C8D"/>
    <w:rPr>
      <w:rFonts w:ascii="Arial" w:eastAsia="Arial" w:hAnsi="Arial" w:cs="Arial"/>
      <w:sz w:val="34"/>
    </w:rPr>
  </w:style>
  <w:style w:type="paragraph" w:customStyle="1" w:styleId="Heading3">
    <w:name w:val="Heading 3"/>
    <w:basedOn w:val="a"/>
    <w:next w:val="a"/>
    <w:link w:val="Heading3Char"/>
    <w:uiPriority w:val="9"/>
    <w:unhideWhenUsed/>
    <w:qFormat/>
    <w:rsid w:val="00332C8D"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character" w:customStyle="1" w:styleId="Heading3Char">
    <w:name w:val="Heading 3 Char"/>
    <w:basedOn w:val="a0"/>
    <w:link w:val="Heading3"/>
    <w:uiPriority w:val="9"/>
    <w:rsid w:val="00332C8D"/>
    <w:rPr>
      <w:rFonts w:ascii="Arial" w:eastAsia="Arial" w:hAnsi="Arial" w:cs="Arial"/>
      <w:sz w:val="30"/>
      <w:szCs w:val="30"/>
    </w:rPr>
  </w:style>
  <w:style w:type="paragraph" w:customStyle="1" w:styleId="Heading4">
    <w:name w:val="Heading 4"/>
    <w:basedOn w:val="a"/>
    <w:next w:val="a"/>
    <w:link w:val="Heading4Char"/>
    <w:uiPriority w:val="9"/>
    <w:unhideWhenUsed/>
    <w:qFormat/>
    <w:rsid w:val="00332C8D"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character" w:customStyle="1" w:styleId="Heading4Char">
    <w:name w:val="Heading 4 Char"/>
    <w:basedOn w:val="a0"/>
    <w:link w:val="Heading4"/>
    <w:uiPriority w:val="9"/>
    <w:rsid w:val="00332C8D"/>
    <w:rPr>
      <w:rFonts w:ascii="Arial" w:eastAsia="Arial" w:hAnsi="Arial" w:cs="Arial"/>
      <w:b/>
      <w:bCs/>
      <w:sz w:val="26"/>
      <w:szCs w:val="26"/>
    </w:rPr>
  </w:style>
  <w:style w:type="paragraph" w:customStyle="1" w:styleId="Heading5">
    <w:name w:val="Heading 5"/>
    <w:basedOn w:val="a"/>
    <w:next w:val="a"/>
    <w:link w:val="Heading5Char"/>
    <w:uiPriority w:val="9"/>
    <w:unhideWhenUsed/>
    <w:qFormat/>
    <w:rsid w:val="00332C8D"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character" w:customStyle="1" w:styleId="Heading5Char">
    <w:name w:val="Heading 5 Char"/>
    <w:basedOn w:val="a0"/>
    <w:link w:val="Heading5"/>
    <w:uiPriority w:val="9"/>
    <w:rsid w:val="00332C8D"/>
    <w:rPr>
      <w:rFonts w:ascii="Arial" w:eastAsia="Arial" w:hAnsi="Arial" w:cs="Arial"/>
      <w:b/>
      <w:bCs/>
      <w:sz w:val="24"/>
      <w:szCs w:val="24"/>
    </w:rPr>
  </w:style>
  <w:style w:type="paragraph" w:customStyle="1" w:styleId="Heading6">
    <w:name w:val="Heading 6"/>
    <w:basedOn w:val="a"/>
    <w:next w:val="a"/>
    <w:link w:val="Heading6Char"/>
    <w:uiPriority w:val="9"/>
    <w:unhideWhenUsed/>
    <w:qFormat/>
    <w:rsid w:val="00332C8D"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character" w:customStyle="1" w:styleId="Heading6Char">
    <w:name w:val="Heading 6 Char"/>
    <w:basedOn w:val="a0"/>
    <w:link w:val="Heading6"/>
    <w:uiPriority w:val="9"/>
    <w:rsid w:val="00332C8D"/>
    <w:rPr>
      <w:rFonts w:ascii="Arial" w:eastAsia="Arial" w:hAnsi="Arial" w:cs="Arial"/>
      <w:b/>
      <w:bCs/>
      <w:sz w:val="22"/>
      <w:szCs w:val="22"/>
    </w:rPr>
  </w:style>
  <w:style w:type="paragraph" w:customStyle="1" w:styleId="Heading7">
    <w:name w:val="Heading 7"/>
    <w:basedOn w:val="a"/>
    <w:next w:val="a"/>
    <w:link w:val="Heading7Char"/>
    <w:uiPriority w:val="9"/>
    <w:unhideWhenUsed/>
    <w:qFormat/>
    <w:rsid w:val="00332C8D"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7Char">
    <w:name w:val="Heading 7 Char"/>
    <w:basedOn w:val="a0"/>
    <w:link w:val="Heading7"/>
    <w:uiPriority w:val="9"/>
    <w:rsid w:val="00332C8D"/>
    <w:rPr>
      <w:rFonts w:ascii="Arial" w:eastAsia="Arial" w:hAnsi="Arial" w:cs="Arial"/>
      <w:b/>
      <w:bCs/>
      <w:i/>
      <w:iCs/>
      <w:sz w:val="22"/>
      <w:szCs w:val="22"/>
    </w:rPr>
  </w:style>
  <w:style w:type="paragraph" w:customStyle="1" w:styleId="Heading8">
    <w:name w:val="Heading 8"/>
    <w:basedOn w:val="a"/>
    <w:next w:val="a"/>
    <w:link w:val="Heading8Char"/>
    <w:uiPriority w:val="9"/>
    <w:unhideWhenUsed/>
    <w:qFormat/>
    <w:rsid w:val="00332C8D"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character" w:customStyle="1" w:styleId="Heading8Char">
    <w:name w:val="Heading 8 Char"/>
    <w:basedOn w:val="a0"/>
    <w:link w:val="Heading8"/>
    <w:uiPriority w:val="9"/>
    <w:rsid w:val="00332C8D"/>
    <w:rPr>
      <w:rFonts w:ascii="Arial" w:eastAsia="Arial" w:hAnsi="Arial" w:cs="Arial"/>
      <w:i/>
      <w:iCs/>
      <w:sz w:val="22"/>
      <w:szCs w:val="22"/>
    </w:rPr>
  </w:style>
  <w:style w:type="paragraph" w:customStyle="1" w:styleId="Heading9">
    <w:name w:val="Heading 9"/>
    <w:basedOn w:val="a"/>
    <w:next w:val="a"/>
    <w:link w:val="Heading9Char"/>
    <w:uiPriority w:val="9"/>
    <w:unhideWhenUsed/>
    <w:qFormat/>
    <w:rsid w:val="00332C8D"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customStyle="1" w:styleId="Heading9Char">
    <w:name w:val="Heading 9 Char"/>
    <w:basedOn w:val="a0"/>
    <w:link w:val="Heading9"/>
    <w:uiPriority w:val="9"/>
    <w:rsid w:val="00332C8D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uiPriority w:val="34"/>
    <w:qFormat/>
    <w:rsid w:val="00332C8D"/>
    <w:pPr>
      <w:ind w:left="720"/>
      <w:contextualSpacing/>
    </w:pPr>
  </w:style>
  <w:style w:type="paragraph" w:styleId="a4">
    <w:name w:val="No Spacing"/>
    <w:uiPriority w:val="1"/>
    <w:qFormat/>
    <w:rsid w:val="00332C8D"/>
  </w:style>
  <w:style w:type="paragraph" w:styleId="a5">
    <w:name w:val="Title"/>
    <w:basedOn w:val="a"/>
    <w:next w:val="a"/>
    <w:link w:val="a6"/>
    <w:uiPriority w:val="10"/>
    <w:qFormat/>
    <w:rsid w:val="00332C8D"/>
    <w:pPr>
      <w:spacing w:before="300" w:after="200"/>
      <w:contextualSpacing/>
    </w:pPr>
    <w:rPr>
      <w:sz w:val="48"/>
      <w:szCs w:val="48"/>
    </w:rPr>
  </w:style>
  <w:style w:type="character" w:customStyle="1" w:styleId="a6">
    <w:name w:val="Название Знак"/>
    <w:basedOn w:val="a0"/>
    <w:link w:val="a5"/>
    <w:uiPriority w:val="10"/>
    <w:rsid w:val="00332C8D"/>
    <w:rPr>
      <w:sz w:val="48"/>
      <w:szCs w:val="48"/>
    </w:rPr>
  </w:style>
  <w:style w:type="paragraph" w:styleId="a7">
    <w:name w:val="Subtitle"/>
    <w:basedOn w:val="a"/>
    <w:next w:val="a"/>
    <w:link w:val="a8"/>
    <w:uiPriority w:val="11"/>
    <w:qFormat/>
    <w:rsid w:val="00332C8D"/>
    <w:pPr>
      <w:spacing w:before="200" w:after="200"/>
    </w:pPr>
    <w:rPr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sid w:val="00332C8D"/>
    <w:rPr>
      <w:sz w:val="24"/>
      <w:szCs w:val="24"/>
    </w:rPr>
  </w:style>
  <w:style w:type="paragraph" w:styleId="2">
    <w:name w:val="Quote"/>
    <w:basedOn w:val="a"/>
    <w:next w:val="a"/>
    <w:link w:val="20"/>
    <w:uiPriority w:val="29"/>
    <w:qFormat/>
    <w:rsid w:val="00332C8D"/>
    <w:pPr>
      <w:ind w:left="720" w:right="720"/>
    </w:pPr>
    <w:rPr>
      <w:i/>
    </w:rPr>
  </w:style>
  <w:style w:type="character" w:customStyle="1" w:styleId="20">
    <w:name w:val="Цитата 2 Знак"/>
    <w:link w:val="2"/>
    <w:uiPriority w:val="29"/>
    <w:rsid w:val="00332C8D"/>
    <w:rPr>
      <w:i/>
    </w:rPr>
  </w:style>
  <w:style w:type="paragraph" w:styleId="a9">
    <w:name w:val="Intense Quote"/>
    <w:basedOn w:val="a"/>
    <w:next w:val="a"/>
    <w:link w:val="aa"/>
    <w:uiPriority w:val="30"/>
    <w:qFormat/>
    <w:rsid w:val="00332C8D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a">
    <w:name w:val="Выделенная цитата Знак"/>
    <w:link w:val="a9"/>
    <w:uiPriority w:val="30"/>
    <w:rsid w:val="00332C8D"/>
    <w:rPr>
      <w:i/>
    </w:rPr>
  </w:style>
  <w:style w:type="character" w:customStyle="1" w:styleId="HeaderChar">
    <w:name w:val="Header Char"/>
    <w:basedOn w:val="a0"/>
    <w:link w:val="Header"/>
    <w:uiPriority w:val="99"/>
    <w:rsid w:val="00332C8D"/>
  </w:style>
  <w:style w:type="character" w:customStyle="1" w:styleId="FooterChar">
    <w:name w:val="Footer Char"/>
    <w:basedOn w:val="a0"/>
    <w:link w:val="Footer"/>
    <w:uiPriority w:val="99"/>
    <w:rsid w:val="00332C8D"/>
  </w:style>
  <w:style w:type="paragraph" w:customStyle="1" w:styleId="Caption">
    <w:name w:val="Caption"/>
    <w:basedOn w:val="a"/>
    <w:next w:val="a"/>
    <w:link w:val="CaptionChar"/>
    <w:uiPriority w:val="35"/>
    <w:semiHidden/>
    <w:unhideWhenUsed/>
    <w:qFormat/>
    <w:rsid w:val="00332C8D"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basedOn w:val="a0"/>
    <w:link w:val="Caption"/>
    <w:uiPriority w:val="35"/>
    <w:rsid w:val="00332C8D"/>
    <w:rPr>
      <w:b/>
      <w:bCs/>
      <w:color w:val="4F81BD" w:themeColor="accent1"/>
      <w:sz w:val="18"/>
      <w:szCs w:val="18"/>
    </w:rPr>
  </w:style>
  <w:style w:type="table" w:customStyle="1" w:styleId="TableGridLight">
    <w:name w:val="Table Grid Light"/>
    <w:basedOn w:val="a1"/>
    <w:uiPriority w:val="59"/>
    <w:rsid w:val="00332C8D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rsid w:val="00332C8D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2">
    <w:name w:val="Plain Table 2"/>
    <w:basedOn w:val="a1"/>
    <w:uiPriority w:val="59"/>
    <w:rsid w:val="00332C8D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rsid w:val="00332C8D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4">
    <w:name w:val="Plain Table 4"/>
    <w:basedOn w:val="a1"/>
    <w:uiPriority w:val="99"/>
    <w:rsid w:val="00332C8D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5">
    <w:name w:val="Plain Table 5"/>
    <w:basedOn w:val="a1"/>
    <w:uiPriority w:val="99"/>
    <w:rsid w:val="00332C8D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GridTable1Light">
    <w:name w:val="Grid Table 1 Light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3">
    <w:name w:val="Grid Table 3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4">
    <w:name w:val="Grid Table 4"/>
    <w:basedOn w:val="a1"/>
    <w:uiPriority w:val="59"/>
    <w:rsid w:val="00332C8D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rsid w:val="00332C8D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rsid w:val="00332C8D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rsid w:val="00332C8D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rsid w:val="00332C8D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rsid w:val="00332C8D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rsid w:val="00332C8D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5Dark">
    <w:name w:val="Grid Table 5 Dark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332C8D"/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rsid w:val="00332C8D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rsid w:val="00332C8D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rsid w:val="00332C8D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rsid w:val="00332C8D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rsid w:val="00332C8D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rsid w:val="00332C8D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rsid w:val="00332C8D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2">
    <w:name w:val="List Table 2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3">
    <w:name w:val="List Table 3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5Dark">
    <w:name w:val="List Table 5 Dark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rsid w:val="00332C8D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332C8D"/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332C8D"/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332C8D"/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332C8D"/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332C8D"/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332C8D"/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sid w:val="00332C8D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Lined-Accent1">
    <w:name w:val="Lined - Accent 1"/>
    <w:basedOn w:val="a1"/>
    <w:uiPriority w:val="99"/>
    <w:rsid w:val="00332C8D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sid w:val="00332C8D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sid w:val="00332C8D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sid w:val="00332C8D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sid w:val="00332C8D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sid w:val="00332C8D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sid w:val="00332C8D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BorderedLined-Accent1">
    <w:name w:val="Bordered &amp; Lined - Accent 1"/>
    <w:basedOn w:val="a1"/>
    <w:uiPriority w:val="99"/>
    <w:rsid w:val="00332C8D"/>
    <w:rPr>
      <w:color w:val="404040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sid w:val="00332C8D"/>
    <w:rPr>
      <w:color w:val="404040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sid w:val="00332C8D"/>
    <w:rPr>
      <w:color w:val="404040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sid w:val="00332C8D"/>
    <w:rPr>
      <w:color w:val="404040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sid w:val="00332C8D"/>
    <w:rPr>
      <w:color w:val="404040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sid w:val="00332C8D"/>
    <w:rPr>
      <w:color w:val="404040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rsid w:val="00332C8D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FootnoteTextChar">
    <w:name w:val="Footnote Text Char"/>
    <w:link w:val="ab"/>
    <w:uiPriority w:val="99"/>
    <w:rsid w:val="00332C8D"/>
    <w:rPr>
      <w:sz w:val="18"/>
    </w:rPr>
  </w:style>
  <w:style w:type="character" w:customStyle="1" w:styleId="EndnoteTextChar">
    <w:name w:val="Endnote Text Char"/>
    <w:link w:val="ac"/>
    <w:uiPriority w:val="99"/>
    <w:rsid w:val="00332C8D"/>
    <w:rPr>
      <w:sz w:val="20"/>
    </w:rPr>
  </w:style>
  <w:style w:type="paragraph" w:styleId="1">
    <w:name w:val="toc 1"/>
    <w:basedOn w:val="a"/>
    <w:next w:val="a"/>
    <w:uiPriority w:val="39"/>
    <w:unhideWhenUsed/>
    <w:rsid w:val="00332C8D"/>
    <w:pPr>
      <w:spacing w:after="57"/>
    </w:pPr>
  </w:style>
  <w:style w:type="paragraph" w:styleId="21">
    <w:name w:val="toc 2"/>
    <w:basedOn w:val="a"/>
    <w:next w:val="a"/>
    <w:uiPriority w:val="39"/>
    <w:unhideWhenUsed/>
    <w:rsid w:val="00332C8D"/>
    <w:pPr>
      <w:spacing w:after="57"/>
      <w:ind w:left="283"/>
    </w:pPr>
  </w:style>
  <w:style w:type="paragraph" w:styleId="3">
    <w:name w:val="toc 3"/>
    <w:basedOn w:val="a"/>
    <w:next w:val="a"/>
    <w:uiPriority w:val="39"/>
    <w:unhideWhenUsed/>
    <w:rsid w:val="00332C8D"/>
    <w:pPr>
      <w:spacing w:after="57"/>
      <w:ind w:left="567"/>
    </w:pPr>
  </w:style>
  <w:style w:type="paragraph" w:styleId="4">
    <w:name w:val="toc 4"/>
    <w:basedOn w:val="a"/>
    <w:next w:val="a"/>
    <w:uiPriority w:val="39"/>
    <w:unhideWhenUsed/>
    <w:rsid w:val="00332C8D"/>
    <w:pPr>
      <w:spacing w:after="57"/>
      <w:ind w:left="850"/>
    </w:pPr>
  </w:style>
  <w:style w:type="paragraph" w:styleId="5">
    <w:name w:val="toc 5"/>
    <w:basedOn w:val="a"/>
    <w:next w:val="a"/>
    <w:uiPriority w:val="39"/>
    <w:unhideWhenUsed/>
    <w:rsid w:val="00332C8D"/>
    <w:pPr>
      <w:spacing w:after="57"/>
      <w:ind w:left="1134"/>
    </w:pPr>
  </w:style>
  <w:style w:type="paragraph" w:styleId="6">
    <w:name w:val="toc 6"/>
    <w:basedOn w:val="a"/>
    <w:next w:val="a"/>
    <w:uiPriority w:val="39"/>
    <w:unhideWhenUsed/>
    <w:rsid w:val="00332C8D"/>
    <w:pPr>
      <w:spacing w:after="57"/>
      <w:ind w:left="1417"/>
    </w:pPr>
  </w:style>
  <w:style w:type="paragraph" w:styleId="7">
    <w:name w:val="toc 7"/>
    <w:basedOn w:val="a"/>
    <w:next w:val="a"/>
    <w:uiPriority w:val="39"/>
    <w:unhideWhenUsed/>
    <w:rsid w:val="00332C8D"/>
    <w:pPr>
      <w:spacing w:after="57"/>
      <w:ind w:left="1701"/>
    </w:pPr>
  </w:style>
  <w:style w:type="paragraph" w:styleId="8">
    <w:name w:val="toc 8"/>
    <w:basedOn w:val="a"/>
    <w:next w:val="a"/>
    <w:uiPriority w:val="39"/>
    <w:unhideWhenUsed/>
    <w:rsid w:val="00332C8D"/>
    <w:pPr>
      <w:spacing w:after="57"/>
      <w:ind w:left="1984"/>
    </w:pPr>
  </w:style>
  <w:style w:type="paragraph" w:styleId="9">
    <w:name w:val="toc 9"/>
    <w:basedOn w:val="a"/>
    <w:next w:val="a"/>
    <w:uiPriority w:val="39"/>
    <w:unhideWhenUsed/>
    <w:rsid w:val="00332C8D"/>
    <w:pPr>
      <w:spacing w:after="57"/>
      <w:ind w:left="2268"/>
    </w:pPr>
  </w:style>
  <w:style w:type="paragraph" w:styleId="ad">
    <w:name w:val="TOC Heading"/>
    <w:uiPriority w:val="39"/>
    <w:unhideWhenUsed/>
    <w:rsid w:val="00332C8D"/>
  </w:style>
  <w:style w:type="paragraph" w:styleId="ae">
    <w:name w:val="table of figures"/>
    <w:basedOn w:val="a"/>
    <w:next w:val="a"/>
    <w:uiPriority w:val="99"/>
    <w:unhideWhenUsed/>
    <w:rsid w:val="00332C8D"/>
  </w:style>
  <w:style w:type="paragraph" w:customStyle="1" w:styleId="Heading1">
    <w:name w:val="Heading 1"/>
    <w:basedOn w:val="a"/>
    <w:next w:val="a"/>
    <w:link w:val="10"/>
    <w:qFormat/>
    <w:rsid w:val="00332C8D"/>
    <w:pPr>
      <w:keepNext/>
      <w:spacing w:before="240" w:after="240"/>
      <w:jc w:val="center"/>
      <w:outlineLvl w:val="0"/>
    </w:pPr>
    <w:rPr>
      <w:b/>
      <w:bCs/>
    </w:rPr>
  </w:style>
  <w:style w:type="character" w:customStyle="1" w:styleId="10">
    <w:name w:val="Заголовок 1 Знак"/>
    <w:link w:val="Heading1"/>
    <w:rsid w:val="00332C8D"/>
    <w:rPr>
      <w:b/>
      <w:bCs/>
      <w:sz w:val="28"/>
      <w:szCs w:val="28"/>
      <w:lang w:val="ru-RU" w:eastAsia="ru-RU" w:bidi="ar-SA"/>
    </w:rPr>
  </w:style>
  <w:style w:type="character" w:customStyle="1" w:styleId="af">
    <w:name w:val="Текст сноски Знак"/>
    <w:link w:val="ab"/>
    <w:semiHidden/>
    <w:rsid w:val="00332C8D"/>
    <w:rPr>
      <w:lang w:val="ru-RU" w:eastAsia="ru-RU" w:bidi="ar-SA"/>
    </w:rPr>
  </w:style>
  <w:style w:type="paragraph" w:styleId="ab">
    <w:name w:val="footnote text"/>
    <w:basedOn w:val="a"/>
    <w:link w:val="af"/>
    <w:rsid w:val="00332C8D"/>
    <w:pPr>
      <w:jc w:val="both"/>
    </w:pPr>
    <w:rPr>
      <w:sz w:val="20"/>
      <w:szCs w:val="20"/>
    </w:rPr>
  </w:style>
  <w:style w:type="character" w:customStyle="1" w:styleId="af0">
    <w:name w:val="Основной текст Знак"/>
    <w:link w:val="af1"/>
    <w:semiHidden/>
    <w:rsid w:val="00332C8D"/>
    <w:rPr>
      <w:b/>
      <w:bCs/>
      <w:sz w:val="28"/>
      <w:szCs w:val="28"/>
      <w:lang w:val="ru-RU" w:eastAsia="ru-RU" w:bidi="ar-SA"/>
    </w:rPr>
  </w:style>
  <w:style w:type="paragraph" w:styleId="af1">
    <w:name w:val="Body Text"/>
    <w:basedOn w:val="a"/>
    <w:link w:val="af0"/>
    <w:rsid w:val="00332C8D"/>
    <w:pPr>
      <w:jc w:val="center"/>
    </w:pPr>
    <w:rPr>
      <w:b/>
      <w:bCs/>
    </w:rPr>
  </w:style>
  <w:style w:type="character" w:customStyle="1" w:styleId="22">
    <w:name w:val="Основной текст 2 Знак"/>
    <w:link w:val="23"/>
    <w:semiHidden/>
    <w:rsid w:val="00332C8D"/>
    <w:rPr>
      <w:sz w:val="28"/>
      <w:szCs w:val="28"/>
      <w:lang w:val="ru-RU" w:eastAsia="ru-RU" w:bidi="ar-SA"/>
    </w:rPr>
  </w:style>
  <w:style w:type="paragraph" w:styleId="23">
    <w:name w:val="Body Text 2"/>
    <w:basedOn w:val="a"/>
    <w:link w:val="22"/>
    <w:rsid w:val="00332C8D"/>
    <w:pPr>
      <w:spacing w:after="120"/>
      <w:ind w:left="283"/>
    </w:pPr>
  </w:style>
  <w:style w:type="character" w:customStyle="1" w:styleId="30">
    <w:name w:val="Основной текст 3 Знак"/>
    <w:link w:val="31"/>
    <w:semiHidden/>
    <w:rsid w:val="00332C8D"/>
    <w:rPr>
      <w:sz w:val="18"/>
      <w:szCs w:val="18"/>
      <w:lang w:val="ru-RU" w:eastAsia="ru-RU" w:bidi="ar-SA"/>
    </w:rPr>
  </w:style>
  <w:style w:type="paragraph" w:styleId="31">
    <w:name w:val="Body Text 3"/>
    <w:basedOn w:val="a"/>
    <w:link w:val="30"/>
    <w:rsid w:val="00332C8D"/>
    <w:pPr>
      <w:jc w:val="center"/>
    </w:pPr>
    <w:rPr>
      <w:sz w:val="18"/>
      <w:szCs w:val="18"/>
    </w:rPr>
  </w:style>
  <w:style w:type="character" w:customStyle="1" w:styleId="24">
    <w:name w:val="Основной текст с отступом 2 Знак"/>
    <w:link w:val="25"/>
    <w:semiHidden/>
    <w:rsid w:val="00332C8D"/>
    <w:rPr>
      <w:sz w:val="28"/>
      <w:szCs w:val="28"/>
      <w:lang w:val="ru-RU" w:eastAsia="ru-RU" w:bidi="ar-SA"/>
    </w:rPr>
  </w:style>
  <w:style w:type="paragraph" w:styleId="25">
    <w:name w:val="Body Text Indent 2"/>
    <w:basedOn w:val="a"/>
    <w:link w:val="24"/>
    <w:rsid w:val="00332C8D"/>
    <w:pPr>
      <w:ind w:left="4956"/>
    </w:pPr>
  </w:style>
  <w:style w:type="paragraph" w:customStyle="1" w:styleId="-1">
    <w:name w:val="Т-1"/>
    <w:basedOn w:val="a"/>
    <w:rsid w:val="00332C8D"/>
    <w:pPr>
      <w:spacing w:line="360" w:lineRule="auto"/>
      <w:ind w:firstLine="720"/>
      <w:jc w:val="both"/>
    </w:pPr>
  </w:style>
  <w:style w:type="paragraph" w:customStyle="1" w:styleId="ConsNonformat">
    <w:name w:val="ConsNonformat"/>
    <w:rsid w:val="00332C8D"/>
    <w:pPr>
      <w:widowControl w:val="0"/>
    </w:pPr>
    <w:rPr>
      <w:rFonts w:ascii="Courier New" w:hAnsi="Courier New" w:cs="Courier New"/>
    </w:rPr>
  </w:style>
  <w:style w:type="paragraph" w:customStyle="1" w:styleId="13">
    <w:name w:val="Обычный13"/>
    <w:basedOn w:val="a"/>
    <w:rsid w:val="00332C8D"/>
    <w:pPr>
      <w:jc w:val="center"/>
    </w:pPr>
    <w:rPr>
      <w:sz w:val="26"/>
      <w:szCs w:val="26"/>
    </w:rPr>
  </w:style>
  <w:style w:type="paragraph" w:customStyle="1" w:styleId="14-15">
    <w:name w:val="14-15"/>
    <w:basedOn w:val="23"/>
    <w:rsid w:val="00332C8D"/>
    <w:pPr>
      <w:spacing w:after="0" w:line="360" w:lineRule="auto"/>
      <w:ind w:left="0" w:firstLine="709"/>
      <w:jc w:val="both"/>
    </w:pPr>
  </w:style>
  <w:style w:type="character" w:styleId="af2">
    <w:name w:val="footnote reference"/>
    <w:rsid w:val="00332C8D"/>
    <w:rPr>
      <w:rFonts w:ascii="Times New Roman" w:hAnsi="Times New Roman" w:cs="Times New Roman" w:hint="default"/>
      <w:vertAlign w:val="superscript"/>
    </w:rPr>
  </w:style>
  <w:style w:type="paragraph" w:styleId="af3">
    <w:name w:val="Balloon Text"/>
    <w:basedOn w:val="a"/>
    <w:link w:val="af4"/>
    <w:uiPriority w:val="99"/>
    <w:rsid w:val="00332C8D"/>
    <w:rPr>
      <w:rFonts w:ascii="Tahoma" w:hAnsi="Tahoma" w:cs="Tahoma"/>
      <w:sz w:val="16"/>
      <w:szCs w:val="16"/>
    </w:rPr>
  </w:style>
  <w:style w:type="table" w:styleId="af5">
    <w:name w:val="Table Grid"/>
    <w:basedOn w:val="a1"/>
    <w:rsid w:val="00332C8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oter">
    <w:name w:val="Footer"/>
    <w:basedOn w:val="a"/>
    <w:link w:val="af6"/>
    <w:uiPriority w:val="99"/>
    <w:rsid w:val="00332C8D"/>
    <w:pPr>
      <w:tabs>
        <w:tab w:val="center" w:pos="4677"/>
        <w:tab w:val="right" w:pos="9355"/>
      </w:tabs>
    </w:pPr>
  </w:style>
  <w:style w:type="character" w:styleId="af7">
    <w:name w:val="page number"/>
    <w:basedOn w:val="a0"/>
    <w:rsid w:val="00332C8D"/>
  </w:style>
  <w:style w:type="paragraph" w:customStyle="1" w:styleId="Header">
    <w:name w:val="Header"/>
    <w:basedOn w:val="a"/>
    <w:link w:val="af8"/>
    <w:uiPriority w:val="99"/>
    <w:rsid w:val="00332C8D"/>
    <w:pPr>
      <w:tabs>
        <w:tab w:val="center" w:pos="4677"/>
        <w:tab w:val="right" w:pos="9355"/>
      </w:tabs>
    </w:pPr>
  </w:style>
  <w:style w:type="character" w:customStyle="1" w:styleId="af8">
    <w:name w:val="Верхний колонтитул Знак"/>
    <w:link w:val="Header"/>
    <w:uiPriority w:val="99"/>
    <w:rsid w:val="00332C8D"/>
    <w:rPr>
      <w:sz w:val="28"/>
      <w:szCs w:val="28"/>
    </w:rPr>
  </w:style>
  <w:style w:type="table" w:customStyle="1" w:styleId="11">
    <w:name w:val="Сетка таблицы1"/>
    <w:basedOn w:val="a1"/>
    <w:next w:val="af5"/>
    <w:uiPriority w:val="59"/>
    <w:rsid w:val="00332C8D"/>
    <w:rPr>
      <w:rFonts w:eastAsia="Calibri"/>
      <w:sz w:val="28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9">
    <w:name w:val="Hyperlink"/>
    <w:rsid w:val="00332C8D"/>
    <w:rPr>
      <w:color w:val="0000FF"/>
      <w:u w:val="single"/>
    </w:rPr>
  </w:style>
  <w:style w:type="character" w:customStyle="1" w:styleId="af6">
    <w:name w:val="Нижний колонтитул Знак"/>
    <w:link w:val="Footer"/>
    <w:uiPriority w:val="99"/>
    <w:rsid w:val="00332C8D"/>
    <w:rPr>
      <w:sz w:val="28"/>
      <w:szCs w:val="28"/>
    </w:rPr>
  </w:style>
  <w:style w:type="paragraph" w:styleId="afa">
    <w:name w:val="Revision"/>
    <w:hidden/>
    <w:uiPriority w:val="99"/>
    <w:semiHidden/>
    <w:rsid w:val="00332C8D"/>
    <w:rPr>
      <w:sz w:val="28"/>
      <w:szCs w:val="28"/>
    </w:rPr>
  </w:style>
  <w:style w:type="paragraph" w:customStyle="1" w:styleId="12">
    <w:name w:val="1"/>
    <w:basedOn w:val="a"/>
    <w:uiPriority w:val="99"/>
    <w:rsid w:val="00332C8D"/>
    <w:pPr>
      <w:spacing w:line="360" w:lineRule="auto"/>
      <w:ind w:firstLine="709"/>
      <w:jc w:val="both"/>
    </w:pPr>
  </w:style>
  <w:style w:type="character" w:customStyle="1" w:styleId="af4">
    <w:name w:val="Текст выноски Знак"/>
    <w:basedOn w:val="a0"/>
    <w:link w:val="af3"/>
    <w:uiPriority w:val="99"/>
    <w:rsid w:val="00332C8D"/>
    <w:rPr>
      <w:rFonts w:ascii="Tahoma" w:hAnsi="Tahoma" w:cs="Tahoma"/>
      <w:sz w:val="16"/>
      <w:szCs w:val="16"/>
    </w:rPr>
  </w:style>
  <w:style w:type="paragraph" w:customStyle="1" w:styleId="afb">
    <w:name w:val="письмо"/>
    <w:basedOn w:val="a"/>
    <w:rsid w:val="00332C8D"/>
    <w:pPr>
      <w:spacing w:after="120"/>
      <w:ind w:left="3969"/>
      <w:jc w:val="center"/>
    </w:pPr>
    <w:rPr>
      <w:rFonts w:ascii="Times New Roman CYR" w:hAnsi="Times New Roman CYR"/>
      <w:szCs w:val="20"/>
    </w:rPr>
  </w:style>
  <w:style w:type="paragraph" w:customStyle="1" w:styleId="14-150">
    <w:name w:val="Текст14-1.5"/>
    <w:basedOn w:val="a"/>
    <w:rsid w:val="00332C8D"/>
    <w:pPr>
      <w:spacing w:line="360" w:lineRule="auto"/>
      <w:ind w:firstLine="709"/>
      <w:jc w:val="both"/>
    </w:pPr>
  </w:style>
  <w:style w:type="paragraph" w:styleId="ac">
    <w:name w:val="endnote text"/>
    <w:basedOn w:val="a"/>
    <w:link w:val="afc"/>
    <w:rsid w:val="00332C8D"/>
    <w:rPr>
      <w:sz w:val="20"/>
      <w:szCs w:val="20"/>
    </w:rPr>
  </w:style>
  <w:style w:type="character" w:customStyle="1" w:styleId="afc">
    <w:name w:val="Текст концевой сноски Знак"/>
    <w:basedOn w:val="a0"/>
    <w:link w:val="ac"/>
    <w:rsid w:val="00332C8D"/>
  </w:style>
  <w:style w:type="character" w:styleId="afd">
    <w:name w:val="endnote reference"/>
    <w:basedOn w:val="a0"/>
    <w:rsid w:val="00332C8D"/>
    <w:rPr>
      <w:vertAlign w:val="superscript"/>
    </w:rPr>
  </w:style>
  <w:style w:type="paragraph" w:customStyle="1" w:styleId="ConsPlusNormal">
    <w:name w:val="ConsPlusNormal"/>
    <w:rsid w:val="00332C8D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hd w:val="nil"/>
    </w:pPr>
    <w:rPr>
      <w:rFonts w:ascii="Calibri" w:eastAsiaTheme="minorEastAsia" w:hAnsi="Calibri" w:cs="Calibri"/>
      <w:sz w:val="22"/>
      <w:szCs w:val="22"/>
    </w:rPr>
  </w:style>
  <w:style w:type="paragraph" w:customStyle="1" w:styleId="ConsPlusTitle">
    <w:name w:val="ConsPlusTitle"/>
    <w:rsid w:val="00332C8D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hd w:val="nil"/>
    </w:pPr>
    <w:rPr>
      <w:rFonts w:ascii="Arial" w:hAnsi="Arial" w:cs="Arial"/>
      <w:b/>
      <w:sz w:val="24"/>
    </w:rPr>
  </w:style>
  <w:style w:type="paragraph" w:customStyle="1" w:styleId="310">
    <w:name w:val="Основной текст с отступом 31"/>
    <w:rsid w:val="00332C8D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hd w:val="nil"/>
      <w:ind w:firstLine="851"/>
      <w:jc w:val="both"/>
    </w:pPr>
    <w:rPr>
      <w:rFonts w:ascii="Times New Roman CYR" w:hAnsi="Times New Roman CYR"/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header" Target="header5.xml"/><Relationship Id="rId26" Type="http://schemas.openxmlformats.org/officeDocument/2006/relationships/footer" Target="footer9.xml"/><Relationship Id="rId39" Type="http://schemas.openxmlformats.org/officeDocument/2006/relationships/footer" Target="footer16.xml"/><Relationship Id="rId21" Type="http://schemas.openxmlformats.org/officeDocument/2006/relationships/header" Target="header7.xml"/><Relationship Id="rId34" Type="http://schemas.openxmlformats.org/officeDocument/2006/relationships/header" Target="header13.xml"/><Relationship Id="rId42" Type="http://schemas.openxmlformats.org/officeDocument/2006/relationships/header" Target="header17.xml"/><Relationship Id="rId47" Type="http://schemas.openxmlformats.org/officeDocument/2006/relationships/header" Target="header20.xml"/><Relationship Id="rId50" Type="http://schemas.openxmlformats.org/officeDocument/2006/relationships/footer" Target="footer21.xml"/><Relationship Id="rId55" Type="http://schemas.openxmlformats.org/officeDocument/2006/relationships/header" Target="header23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oter" Target="footer5.xml"/><Relationship Id="rId25" Type="http://schemas.openxmlformats.org/officeDocument/2006/relationships/header" Target="header9.xml"/><Relationship Id="rId33" Type="http://schemas.openxmlformats.org/officeDocument/2006/relationships/footer" Target="footer13.xml"/><Relationship Id="rId38" Type="http://schemas.openxmlformats.org/officeDocument/2006/relationships/footer" Target="footer15.xml"/><Relationship Id="rId46" Type="http://schemas.openxmlformats.org/officeDocument/2006/relationships/footer" Target="footer19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footer" Target="footer6.xml"/><Relationship Id="rId29" Type="http://schemas.openxmlformats.org/officeDocument/2006/relationships/footer" Target="footer11.xml"/><Relationship Id="rId41" Type="http://schemas.openxmlformats.org/officeDocument/2006/relationships/footer" Target="footer17.xml"/><Relationship Id="rId54" Type="http://schemas.openxmlformats.org/officeDocument/2006/relationships/footer" Target="footer2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eader" Target="header8.xml"/><Relationship Id="rId32" Type="http://schemas.openxmlformats.org/officeDocument/2006/relationships/footer" Target="footer12.xml"/><Relationship Id="rId37" Type="http://schemas.openxmlformats.org/officeDocument/2006/relationships/header" Target="header15.xml"/><Relationship Id="rId40" Type="http://schemas.openxmlformats.org/officeDocument/2006/relationships/header" Target="header16.xml"/><Relationship Id="rId45" Type="http://schemas.openxmlformats.org/officeDocument/2006/relationships/footer" Target="footer18.xml"/><Relationship Id="rId53" Type="http://schemas.openxmlformats.org/officeDocument/2006/relationships/footer" Target="footer23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footer" Target="footer8.xml"/><Relationship Id="rId28" Type="http://schemas.openxmlformats.org/officeDocument/2006/relationships/header" Target="header10.xml"/><Relationship Id="rId36" Type="http://schemas.openxmlformats.org/officeDocument/2006/relationships/header" Target="header14.xml"/><Relationship Id="rId49" Type="http://schemas.openxmlformats.org/officeDocument/2006/relationships/header" Target="header21.xml"/><Relationship Id="rId57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header" Target="header6.xml"/><Relationship Id="rId31" Type="http://schemas.openxmlformats.org/officeDocument/2006/relationships/header" Target="header12.xml"/><Relationship Id="rId44" Type="http://schemas.openxmlformats.org/officeDocument/2006/relationships/header" Target="header19.xml"/><Relationship Id="rId52" Type="http://schemas.openxmlformats.org/officeDocument/2006/relationships/header" Target="header2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footer" Target="footer7.xml"/><Relationship Id="rId27" Type="http://schemas.openxmlformats.org/officeDocument/2006/relationships/footer" Target="footer10.xml"/><Relationship Id="rId30" Type="http://schemas.openxmlformats.org/officeDocument/2006/relationships/header" Target="header11.xml"/><Relationship Id="rId35" Type="http://schemas.openxmlformats.org/officeDocument/2006/relationships/footer" Target="footer14.xml"/><Relationship Id="rId43" Type="http://schemas.openxmlformats.org/officeDocument/2006/relationships/header" Target="header18.xml"/><Relationship Id="rId48" Type="http://schemas.openxmlformats.org/officeDocument/2006/relationships/footer" Target="footer20.xml"/><Relationship Id="rId5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footer" Target="footer22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CADF5CF-158E-4BEC-A665-3C4521253C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11049</Words>
  <Characters>62985</Characters>
  <Application>Microsoft Office Word</Application>
  <DocSecurity>0</DocSecurity>
  <Lines>524</Lines>
  <Paragraphs>147</Paragraphs>
  <ScaleCrop>false</ScaleCrop>
  <Company>Hewlett-Packard Company</Company>
  <LinksUpToDate>false</LinksUpToDate>
  <CharactersWithSpaces>73887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ЦЕНТРАЛЬНАЯ ИЗБИРАТЕЛЬНАЯ КОМИССИЯ</dc:title>
  <dc:creator>demjyanchenko.l</dc:creator>
  <cp:lastModifiedBy>babak</cp:lastModifiedBy>
  <cp:revision>2</cp:revision>
  <dcterms:created xsi:type="dcterms:W3CDTF">2026-07-15T12:09:00Z</dcterms:created>
  <dcterms:modified xsi:type="dcterms:W3CDTF">2026-07-15T12:09:00Z</dcterms:modified>
</cp:coreProperties>
</file>