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79" w:rsidRDefault="00315C79">
      <w:pPr>
        <w:jc w:val="center"/>
        <w:rPr>
          <w:rFonts w:eastAsiaTheme="minorEastAsia"/>
          <w:b/>
          <w:sz w:val="34"/>
          <w:szCs w:val="28"/>
          <w:lang w:val="en-US"/>
        </w:rPr>
      </w:pPr>
      <w:r w:rsidRPr="00315C79">
        <w:rPr>
          <w:rFonts w:ascii="PT Astra Serif" w:eastAsia="PT Astra Serif" w:hAnsi="PT Astra Serif" w:cs="PT Astra Serif"/>
          <w:b/>
          <w:sz w:val="3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B2D0A">
        <w:rPr>
          <w:rFonts w:ascii="PT Astra Serif" w:eastAsia="PT Astra Serif" w:hAnsi="PT Astra Serif" w:cs="PT Astra Serif"/>
          <w:b/>
          <w:noProof/>
          <w:sz w:val="34"/>
        </w:rPr>
        <w:drawing>
          <wp:inline distT="0" distB="0" distL="0" distR="0">
            <wp:extent cx="742950" cy="904875"/>
            <wp:effectExtent l="19050" t="0" r="0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C79" w:rsidRDefault="00315C79">
      <w:pPr>
        <w:jc w:val="center"/>
        <w:rPr>
          <w:b/>
          <w:sz w:val="16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sz w:val="34"/>
          <w:szCs w:val="28"/>
        </w:rPr>
      </w:pPr>
      <w:r>
        <w:rPr>
          <w:rFonts w:ascii="PT Astra Serif" w:eastAsiaTheme="minorEastAsia" w:hAnsi="PT Astra Serif" w:cs="PT Astra Serif"/>
          <w:b/>
          <w:sz w:val="34"/>
          <w:szCs w:val="28"/>
        </w:rPr>
        <w:t>ЦЕНТРАЛЬНАЯ ИЗБИРАТЕЛЬНАЯ КОМИССИЯ</w:t>
      </w:r>
      <w:r>
        <w:rPr>
          <w:rFonts w:ascii="PT Astra Serif" w:eastAsiaTheme="minorEastAsia" w:hAnsi="PT Astra Serif" w:cs="PT Astra Serif"/>
          <w:b/>
          <w:sz w:val="34"/>
          <w:szCs w:val="28"/>
        </w:rPr>
        <w:br/>
        <w:t>РОССИЙСКОЙ ФЕДЕРАЦИИ</w:t>
      </w:r>
    </w:p>
    <w:p w:rsidR="00315C79" w:rsidRDefault="00315C79">
      <w:pPr>
        <w:jc w:val="center"/>
        <w:rPr>
          <w:rFonts w:ascii="PT Astra Serif" w:hAnsi="PT Astra Serif" w:cs="PT Astra Serif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spacing w:val="60"/>
          <w:sz w:val="32"/>
          <w:szCs w:val="28"/>
        </w:rPr>
      </w:pPr>
      <w:r>
        <w:rPr>
          <w:rFonts w:ascii="PT Astra Serif" w:eastAsiaTheme="minorEastAsia" w:hAnsi="PT Astra Serif" w:cs="PT Astra Serif"/>
          <w:b/>
          <w:spacing w:val="60"/>
          <w:sz w:val="32"/>
          <w:szCs w:val="28"/>
        </w:rPr>
        <w:t>ПОСТАНОВЛЕНИЕ</w:t>
      </w:r>
    </w:p>
    <w:p w:rsidR="00315C79" w:rsidRDefault="00315C79">
      <w:pPr>
        <w:jc w:val="center"/>
        <w:rPr>
          <w:sz w:val="16"/>
          <w:szCs w:val="16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107"/>
        <w:gridCol w:w="3107"/>
        <w:gridCol w:w="3107"/>
      </w:tblGrid>
      <w:tr w:rsidR="00315C79">
        <w:trPr>
          <w:trHeight w:val="159"/>
        </w:trPr>
        <w:tc>
          <w:tcPr>
            <w:tcW w:w="31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20 мая 2026 г.</w:t>
            </w:r>
          </w:p>
        </w:tc>
        <w:tc>
          <w:tcPr>
            <w:tcW w:w="3107" w:type="dxa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7B2853">
            <w:pPr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6/66-9</w:t>
            </w:r>
          </w:p>
        </w:tc>
      </w:tr>
    </w:tbl>
    <w:p w:rsidR="00315C79" w:rsidRDefault="007B2853">
      <w:pPr>
        <w:jc w:val="center"/>
        <w:rPr>
          <w:rFonts w:ascii="PT Astra Serif" w:hAnsi="PT Astra Serif" w:cs="PT Astra Serif"/>
          <w:b/>
          <w:szCs w:val="28"/>
        </w:rPr>
      </w:pPr>
      <w:r>
        <w:rPr>
          <w:rFonts w:ascii="PT Astra Serif" w:eastAsiaTheme="minorEastAsia" w:hAnsi="PT Astra Serif" w:cs="PT Astra Serif"/>
          <w:b/>
          <w:sz w:val="22"/>
        </w:rPr>
        <w:t>Москва</w:t>
      </w:r>
    </w:p>
    <w:p w:rsidR="00315C79" w:rsidRDefault="00315C79">
      <w:pPr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315C79" w:rsidRDefault="00315C79">
      <w:pPr>
        <w:pStyle w:val="16"/>
        <w:spacing w:before="0"/>
        <w:rPr>
          <w:rFonts w:ascii="PT Astra Serif" w:hAnsi="PT Astra Serif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Об Инструкции по составлению, уточнению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и использованию списков избирателей на выборах депутатов Государственной Думы Федерального Собрания Российской Федерации девятого созыва</w:t>
      </w:r>
    </w:p>
    <w:p w:rsidR="00315C79" w:rsidRDefault="00315C79">
      <w:pPr>
        <w:jc w:val="center"/>
        <w:rPr>
          <w:rFonts w:ascii="PT Astra Serif" w:hAnsi="PT Astra Serif" w:cs="PT Astra Serif"/>
          <w:sz w:val="28"/>
          <w:szCs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pStyle w:val="14-15"/>
        <w:rPr>
          <w:rFonts w:ascii="PT Astra Serif" w:hAnsi="PT Astra Serif" w:cs="PT Astra Serif"/>
          <w:spacing w:val="80"/>
        </w:rPr>
      </w:pPr>
      <w:r>
        <w:rPr>
          <w:rFonts w:ascii="PT Astra Serif" w:eastAsia="PT Astra Serif" w:hAnsi="PT Astra Serif" w:cs="PT Astra Serif"/>
        </w:rPr>
        <w:t xml:space="preserve">На основании </w:t>
      </w:r>
      <w:hyperlink r:id="rId8" w:history="1">
        <w:r>
          <w:rPr>
            <w:rFonts w:ascii="PT Astra Serif" w:eastAsia="PT Astra Serif" w:hAnsi="PT Astra Serif" w:cs="PT Astra Serif"/>
          </w:rPr>
          <w:t>статей 16</w:t>
        </w:r>
      </w:hyperlink>
      <w:r>
        <w:rPr>
          <w:rFonts w:ascii="PT Astra Serif" w:eastAsia="PT Astra Serif" w:hAnsi="PT Astra Serif" w:cs="PT Astra Serif"/>
        </w:rPr>
        <w:t xml:space="preserve">, </w:t>
      </w:r>
      <w:hyperlink r:id="rId9" w:history="1">
        <w:r>
          <w:rPr>
            <w:rFonts w:ascii="PT Astra Serif" w:eastAsia="PT Astra Serif" w:hAnsi="PT Astra Serif" w:cs="PT Astra Serif"/>
          </w:rPr>
          <w:t>17</w:t>
        </w:r>
      </w:hyperlink>
      <w:r>
        <w:rPr>
          <w:rFonts w:ascii="PT Astra Serif" w:eastAsia="PT Astra Serif" w:hAnsi="PT Astra Serif" w:cs="PT Astra Serif"/>
        </w:rPr>
        <w:t xml:space="preserve">, </w:t>
      </w:r>
      <w:hyperlink r:id="rId10" w:history="1">
        <w:r>
          <w:rPr>
            <w:rFonts w:ascii="PT Astra Serif" w:eastAsia="PT Astra Serif" w:hAnsi="PT Astra Serif" w:cs="PT Astra Serif"/>
          </w:rPr>
          <w:t>18</w:t>
        </w:r>
      </w:hyperlink>
      <w:r>
        <w:rPr>
          <w:rFonts w:ascii="PT Astra Serif" w:eastAsia="PT Astra Serif" w:hAnsi="PT Astra Serif" w:cs="PT Astra Serif"/>
        </w:rPr>
        <w:t xml:space="preserve"> и </w:t>
      </w:r>
      <w:hyperlink r:id="rId11" w:history="1">
        <w:r>
          <w:rPr>
            <w:rFonts w:ascii="PT Astra Serif" w:eastAsia="PT Astra Serif" w:hAnsi="PT Astra Serif" w:cs="PT Astra Serif"/>
          </w:rPr>
          <w:t>27</w:t>
        </w:r>
      </w:hyperlink>
      <w:r>
        <w:rPr>
          <w:rFonts w:ascii="PT Astra Serif" w:eastAsia="PT Astra Serif" w:hAnsi="PT Astra Serif" w:cs="PT Astra Serif"/>
        </w:rPr>
        <w:t xml:space="preserve"> Федерального закона «О выборах депутатов Государственной Думы Федерального Собрания Российской Федерации» Центра</w:t>
      </w:r>
      <w:r>
        <w:rPr>
          <w:rFonts w:ascii="PT Astra Serif" w:eastAsia="PT Astra Serif" w:hAnsi="PT Astra Serif" w:cs="PT Astra Serif"/>
        </w:rPr>
        <w:t xml:space="preserve">льная избирательная комиссия Российской Федерации  </w:t>
      </w:r>
      <w:r>
        <w:rPr>
          <w:rFonts w:ascii="PT Astra Serif" w:eastAsia="PT Astra Serif" w:hAnsi="PT Astra Serif" w:cs="PT Astra Serif"/>
          <w:spacing w:val="80"/>
        </w:rPr>
        <w:t>постановляет: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1. Утвердить </w:t>
      </w:r>
      <w:hyperlink r:id="rId12" w:history="1">
        <w:r>
          <w:rPr>
            <w:rFonts w:ascii="PT Astra Serif" w:eastAsia="PT Astra Serif" w:hAnsi="PT Astra Serif" w:cs="PT Astra Serif"/>
          </w:rPr>
          <w:t>Инструкцию</w:t>
        </w:r>
      </w:hyperlink>
      <w:r>
        <w:rPr>
          <w:rFonts w:ascii="PT Astra Serif" w:eastAsia="PT Astra Serif" w:hAnsi="PT Astra Serif" w:cs="PT Astra Serif"/>
        </w:rPr>
        <w:t xml:space="preserve"> по сос</w:t>
      </w:r>
      <w:r>
        <w:rPr>
          <w:rFonts w:ascii="PT Astra Serif" w:eastAsia="PT Astra Serif" w:hAnsi="PT Astra Serif" w:cs="PT Astra Serif"/>
        </w:rPr>
        <w:t xml:space="preserve">тавлению, уточнению </w:t>
      </w:r>
      <w:r>
        <w:rPr>
          <w:rFonts w:ascii="PT Astra Serif" w:eastAsia="PT Astra Serif" w:hAnsi="PT Astra Serif" w:cs="PT Astra Serif"/>
        </w:rPr>
        <w:br/>
        <w:t>и использованию списков избирателей на выборах депутатов Государственной Думы Федерального Собрания Российской Федерации девятого созыва (прилагается).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2. Направить </w:t>
      </w:r>
      <w:hyperlink r:id="rId13" w:history="1">
        <w:r>
          <w:rPr>
            <w:rFonts w:ascii="PT Astra Serif" w:eastAsia="PT Astra Serif" w:hAnsi="PT Astra Serif" w:cs="PT Astra Serif"/>
          </w:rPr>
          <w:t>Инструкцию</w:t>
        </w:r>
      </w:hyperlink>
      <w:r>
        <w:rPr>
          <w:rFonts w:ascii="PT Astra Serif" w:eastAsia="PT Astra Serif" w:hAnsi="PT Astra Serif" w:cs="PT Astra Serif"/>
        </w:rPr>
        <w:t xml:space="preserve"> по составлению, уточнению </w:t>
      </w:r>
      <w:r>
        <w:rPr>
          <w:rFonts w:ascii="PT Astra Serif" w:eastAsia="PT Astra Serif" w:hAnsi="PT Astra Serif" w:cs="PT Astra Serif"/>
        </w:rPr>
        <w:br/>
        <w:t>и использованию списков избирателей на выборах депутатов Государственной Думы Федерального Собрания Российской Федерации девято</w:t>
      </w:r>
      <w:r>
        <w:rPr>
          <w:rFonts w:ascii="PT Astra Serif" w:eastAsia="PT Astra Serif" w:hAnsi="PT Astra Serif" w:cs="PT Astra Serif"/>
        </w:rPr>
        <w:t>го созыва в Министерство обороны Российской Федерации, Министерство внутренних дел Российской Федерации, Министерство юстиции Российской Федерации, Министерство Российской Федерации по делам гражданской обороны, чрезвычайным ситуациям и ликвидации последст</w:t>
      </w:r>
      <w:r>
        <w:rPr>
          <w:rFonts w:ascii="PT Astra Serif" w:eastAsia="PT Astra Serif" w:hAnsi="PT Astra Serif" w:cs="PT Astra Serif"/>
        </w:rPr>
        <w:t xml:space="preserve">вий стихийных бедствий, Министерство иностранных дел Российской Федерации, Министерство здравоохранения Российской </w:t>
      </w:r>
      <w:r>
        <w:rPr>
          <w:rFonts w:ascii="PT Astra Serif" w:eastAsia="PT Astra Serif" w:hAnsi="PT Astra Serif" w:cs="PT Astra Serif"/>
        </w:rPr>
        <w:lastRenderedPageBreak/>
        <w:t>Федерации, Министерство труда и социальной защиты Российской Федерации, Министерство науки и высшего образования Российской Федерации, Федера</w:t>
      </w:r>
      <w:r>
        <w:rPr>
          <w:rFonts w:ascii="PT Astra Serif" w:eastAsia="PT Astra Serif" w:hAnsi="PT Astra Serif" w:cs="PT Astra Serif"/>
        </w:rPr>
        <w:t>льную службу безопасности Российской Федерации, Федеральную службу войск национальной гвардии Российской Федерации, Федеральную службу исполнения наказаний, Федеральную службу по гидрометеорологии и мониторингу окружающей среды, Федеральную службу по надзо</w:t>
      </w:r>
      <w:r>
        <w:rPr>
          <w:rFonts w:ascii="PT Astra Serif" w:eastAsia="PT Astra Serif" w:hAnsi="PT Astra Serif" w:cs="PT Astra Serif"/>
        </w:rPr>
        <w:t>ру в сфере здравоохранения, Федеральное медико-биологическое агентство, Федеральное агентство морского и речного транспорта, Федеральное агентство по рыболовству, избирательные комиссии субъектов Российской Федерации.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3. Опубликовать настоящее постановлени</w:t>
      </w:r>
      <w:r>
        <w:rPr>
          <w:rFonts w:ascii="PT Astra Serif" w:eastAsia="PT Astra Serif" w:hAnsi="PT Astra Serif" w:cs="PT Astra Serif"/>
        </w:rPr>
        <w:t>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</w:t>
      </w:r>
      <w:r>
        <w:rPr>
          <w:rFonts w:ascii="PT Astra Serif" w:eastAsia="PT Astra Serif" w:hAnsi="PT Astra Serif" w:cs="PT Astra Serif"/>
        </w:rPr>
        <w:t>ии».</w:t>
      </w:r>
    </w:p>
    <w:p w:rsidR="00315C79" w:rsidRDefault="00315C79">
      <w:pPr>
        <w:pStyle w:val="14-15"/>
        <w:rPr>
          <w:rFonts w:ascii="PT Astra Serif" w:hAnsi="PT Astra Serif" w:cs="PT Astra Serif"/>
        </w:rPr>
      </w:pPr>
    </w:p>
    <w:p w:rsidR="00315C79" w:rsidRDefault="00315C79">
      <w:pPr>
        <w:pStyle w:val="14-15"/>
        <w:rPr>
          <w:rFonts w:ascii="PT Astra Serif" w:hAnsi="PT Astra Serif" w:cs="PT Astra Serif"/>
        </w:rPr>
      </w:pPr>
    </w:p>
    <w:tbl>
      <w:tblPr>
        <w:tblW w:w="0" w:type="auto"/>
        <w:tblLayout w:type="fixed"/>
        <w:tblLook w:val="01E0"/>
      </w:tblPr>
      <w:tblGrid>
        <w:gridCol w:w="5386"/>
        <w:gridCol w:w="3969"/>
      </w:tblGrid>
      <w:tr w:rsidR="00315C79">
        <w:tc>
          <w:tcPr>
            <w:tcW w:w="5386" w:type="dxa"/>
          </w:tcPr>
          <w:p w:rsidR="00315C79" w:rsidRDefault="007B2853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Председатель</w:t>
            </w:r>
          </w:p>
          <w:p w:rsidR="00315C79" w:rsidRDefault="007B2853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Центральной избирательной комиссии Российской Федерации</w:t>
            </w:r>
          </w:p>
        </w:tc>
        <w:tc>
          <w:tcPr>
            <w:tcW w:w="3969" w:type="dxa"/>
            <w:vAlign w:val="bottom"/>
          </w:tcPr>
          <w:p w:rsidR="00315C79" w:rsidRDefault="007B2853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Э.А. Памфилова</w:t>
            </w:r>
          </w:p>
        </w:tc>
      </w:tr>
      <w:tr w:rsidR="00315C79">
        <w:tc>
          <w:tcPr>
            <w:tcW w:w="5386" w:type="dxa"/>
          </w:tcPr>
          <w:p w:rsidR="00315C79" w:rsidRDefault="00315C79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</w:p>
        </w:tc>
        <w:tc>
          <w:tcPr>
            <w:tcW w:w="3969" w:type="dxa"/>
          </w:tcPr>
          <w:p w:rsidR="00315C79" w:rsidRDefault="00315C79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</w:p>
        </w:tc>
      </w:tr>
      <w:tr w:rsidR="00315C79">
        <w:tc>
          <w:tcPr>
            <w:tcW w:w="5386" w:type="dxa"/>
          </w:tcPr>
          <w:p w:rsidR="00315C79" w:rsidRDefault="007B2853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Секретарь</w:t>
            </w:r>
          </w:p>
          <w:p w:rsidR="00315C79" w:rsidRDefault="007B2853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Центральной избирательной комиссии</w:t>
            </w:r>
          </w:p>
          <w:p w:rsidR="00315C79" w:rsidRDefault="007B2853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Российской Федерации</w:t>
            </w:r>
          </w:p>
        </w:tc>
        <w:tc>
          <w:tcPr>
            <w:tcW w:w="3969" w:type="dxa"/>
            <w:vAlign w:val="bottom"/>
          </w:tcPr>
          <w:p w:rsidR="00315C79" w:rsidRDefault="007B2853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Н.А. Бударина</w:t>
            </w:r>
          </w:p>
        </w:tc>
      </w:tr>
    </w:tbl>
    <w:p w:rsidR="00315C79" w:rsidRDefault="00315C79">
      <w:pPr>
        <w:pStyle w:val="14-15"/>
        <w:rPr>
          <w:rFonts w:ascii="PT Astra Serif" w:hAnsi="PT Astra Serif" w:cs="PT Astra Serif"/>
        </w:rPr>
      </w:pPr>
    </w:p>
    <w:p w:rsidR="00315C79" w:rsidRDefault="00315C79">
      <w:pPr>
        <w:pStyle w:val="14-15"/>
        <w:rPr>
          <w:rFonts w:ascii="PT Astra Serif" w:hAnsi="PT Astra Serif" w:cs="PT Astra Serif"/>
        </w:rPr>
      </w:pPr>
    </w:p>
    <w:p w:rsidR="00315C79" w:rsidRDefault="00315C79">
      <w:pPr>
        <w:rPr>
          <w:rFonts w:ascii="PT Astra Serif" w:hAnsi="PT Astra Serif" w:cs="PT Astra Serif"/>
        </w:rPr>
        <w:sectPr w:rsidR="00315C7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4361"/>
        <w:gridCol w:w="5209"/>
      </w:tblGrid>
      <w:tr w:rsidR="00315C7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52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УТВЕРЖДЕНА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постановлением Центральной избирательной комиссии Российской Федерации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от 20 мая 2026 г. № 6/66-9</w:t>
            </w:r>
          </w:p>
        </w:tc>
      </w:tr>
    </w:tbl>
    <w:p w:rsidR="00315C79" w:rsidRDefault="00315C79">
      <w:pPr>
        <w:outlineLvl w:val="0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ИНСТРУКЦИЯ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по составлению, уточнению и использованию списков избирателей на выборах депутатов Государственной Думы Федерального Собрания Российской Федерации девятого созыва </w:t>
      </w:r>
    </w:p>
    <w:p w:rsidR="00315C79" w:rsidRDefault="00315C79">
      <w:pPr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1. Общие положения</w:t>
      </w:r>
    </w:p>
    <w:p w:rsidR="00315C79" w:rsidRDefault="00315C79">
      <w:pPr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1.1. Инструкция по составлению, уточнению и использованию списков избирателей на выборах депутатов Государственной Думы Федерального Собрания Российской Федерации девятого созыва (далее – Инструкция) разработана в целях выполнения требований Федерального з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акона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 xml:space="preserve">«О выборах депутатов Государственной Думы Федерального Собрания Российской Федерации» (далее – Федеральный закон № 20-ФЗ), обеспечивающих реализацию конституционного права граждан Российской Федерации </w:t>
      </w:r>
      <w:r>
        <w:rPr>
          <w:rFonts w:ascii="PT Astra Serif" w:eastAsia="PT Astra Serif" w:hAnsi="PT Astra Serif" w:cs="PT Astra Serif"/>
          <w:sz w:val="28"/>
          <w:szCs w:val="28"/>
        </w:rPr>
        <w:t>избирать депутатов Государственной Думы Федерального Собрания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Правовой основой Инструкции являются Конституция Российской Федерации, Федеральный закон «Об основных гарантиях избирательных прав и права на участие в референдуме граждан </w:t>
      </w:r>
      <w:r>
        <w:rPr>
          <w:rFonts w:ascii="PT Astra Serif" w:eastAsia="PT Astra Serif" w:hAnsi="PT Astra Serif" w:cs="PT Astra Serif"/>
          <w:sz w:val="28"/>
          <w:szCs w:val="28"/>
        </w:rPr>
        <w:t>Российской Федерации» (далее – Федеральный закон № 67-ФЗ), Федеральный закон № 20-ФЗ, Федеральный закон «О Государственной автоматизированной системе Российской Федерации «Выборы», Федеральный закон «О персональных данных», иные федеральные законы, нормати</w:t>
      </w:r>
      <w:r>
        <w:rPr>
          <w:rFonts w:ascii="PT Astra Serif" w:eastAsia="PT Astra Serif" w:hAnsi="PT Astra Serif" w:cs="PT Astra Serif"/>
          <w:sz w:val="28"/>
          <w:szCs w:val="28"/>
        </w:rPr>
        <w:t>вные акты Центральной избирательной комиссии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1.2. Активным избирательным правом по федеральному избирательному округу обладают все граждане Российской Федерации, достигшие на последний день голосования (20 сентября 2026 года) возраста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18 лет, не содержащиеся в местах лишения свободы по приговору суда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не признанные судом недееспособными (далее – избиратели).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По одномандатному избирательному округу активным избирательным правом обладают граждане Российской Федерации, достигшие на посл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едний день голосования (20 сентября 2026 года) возраста 18 лет, не содержащиеся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местах лишения свободы по приговору суда и не признанные судом недееспособными: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если их место жительства расположено на территории этого одномандатного избирательного округа</w:t>
      </w:r>
      <w:r>
        <w:rPr>
          <w:rFonts w:ascii="PT Astra Serif" w:eastAsia="PT Astra Serif" w:hAnsi="PT Astra Serif" w:cs="PT Astra Serif"/>
          <w:sz w:val="28"/>
          <w:szCs w:val="28"/>
        </w:rPr>
        <w:t>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если они зарегистрированы по месту пребывания на территории этого одномандатного избирательного округа не менее чем за три месяца </w:t>
      </w:r>
      <w:r>
        <w:rPr>
          <w:rFonts w:ascii="PT Astra Serif" w:eastAsia="PT Astra Serif" w:hAnsi="PT Astra Serif" w:cs="PT Astra Serif"/>
          <w:sz w:val="28"/>
          <w:szCs w:val="28"/>
        </w:rPr>
        <w:br/>
        <w:t>до последнего дня голосования (не позднее 19 июня 2026 года) и подали заявления о включении в список избирателей по месту 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ахождения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соответствии с частью 4¹ статьи 17 Федерального закона № 20-ФЗ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для голосования в пределах одномандатного избирательного округа,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котором они зарегистрированы по месту пребывания.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1.3. В списки избирателей на избирательных участках, образова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нных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территории Российской Федерации, включаются все граждане </w:t>
      </w:r>
      <w:r>
        <w:rPr>
          <w:rFonts w:ascii="PT Astra Serif" w:eastAsia="PT Astra Serif" w:hAnsi="PT Astra Serif" w:cs="PT Astra Serif"/>
          <w:sz w:val="28"/>
          <w:szCs w:val="28"/>
        </w:rPr>
        <w:br/>
        <w:t>Российской Федерации, обладающие на день голосования активным избирательным правом.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Избиратель может быть включен в список избирателей только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одном избирательном участке.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При выявлении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факта включения избирателя в списки избирателей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разных избирательных участках территориальная избирательная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комиссия (далее – территориальная комиссия) проводит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устранению ошибки или неточности в списках избирателей до их передачи в участко</w:t>
      </w:r>
      <w:r>
        <w:rPr>
          <w:rFonts w:ascii="PT Astra Serif" w:eastAsia="PT Astra Serif" w:hAnsi="PT Astra Serif" w:cs="PT Astra Serif"/>
          <w:sz w:val="28"/>
          <w:szCs w:val="28"/>
        </w:rPr>
        <w:t>вые избирательные комиссии (далее – участковые комиссии). С этой целью территориальная комиссия направляет запросы</w:t>
      </w:r>
      <w:r>
        <w:rPr>
          <w:rFonts w:ascii="PT Astra Serif" w:eastAsia="PT Astra Serif" w:hAnsi="PT Astra Serif" w:cs="PT Astra Serif"/>
          <w:color w:val="FF0000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color w:val="FF0000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 xml:space="preserve">главе местной администрации городского округа, муниципального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округа, муниципального района, внутригородского муниципального образования го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рода федерального значения, а в случаях, предусмотренных законом субъекта Российской Федерации – города федерального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значения, – руководителю территориального исполнительного органа города федерального значения (далее – глава местной администрации), в орг</w:t>
      </w:r>
      <w:r>
        <w:rPr>
          <w:rFonts w:ascii="PT Astra Serif" w:eastAsia="PT Astra Serif" w:hAnsi="PT Astra Serif" w:cs="PT Astra Serif"/>
          <w:sz w:val="28"/>
          <w:szCs w:val="28"/>
        </w:rPr>
        <w:t>аны регистрационного учета, органы (учреждения) уголовно-исполнительной системы, военные комиссариаты либо в суд и иные органы в соответствии с их компетенцией, а также в порядке межведомственного информационного взаимодействия – в информационные ресурсы М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ВД России, Единый государственный реестр записей актов гражданского состояния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(далее – ЕГР ЗАГС), единый федеральный информационный регистр, содержащий сведения о населении Российской Федерации (далее – ЕРН) </w:t>
      </w:r>
      <w:r>
        <w:rPr>
          <w:rFonts w:ascii="PT Astra Serif" w:eastAsia="PT Astra Serif" w:hAnsi="PT Astra Serif" w:cs="PT Astra Serif"/>
          <w:sz w:val="28"/>
          <w:szCs w:val="28"/>
        </w:rPr>
        <w:br/>
        <w:t>(в режиме «запрос-ответ»).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1.4. Избиратели, пр</w:t>
      </w:r>
      <w:r>
        <w:rPr>
          <w:rFonts w:ascii="PT Astra Serif" w:eastAsia="PT Astra Serif" w:hAnsi="PT Astra Serif" w:cs="PT Astra Serif"/>
          <w:sz w:val="28"/>
          <w:szCs w:val="28"/>
        </w:rPr>
        <w:t>оживающие или находящиеся в период подготовки и проведения выборов депутатов Государственной Думы Федерального Собрания Российской Федерации девятого созыва за пределами территории Российской Федерации, обладают равными правами с избирателями, проживающими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на территории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Активное избирательное право указанные избиратели могут реализовать на избирательных участках, образованных руководителями дипломатических представительств и консульских учреждений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1.5. Основным до</w:t>
      </w:r>
      <w:r>
        <w:rPr>
          <w:rFonts w:ascii="PT Astra Serif" w:eastAsia="PT Astra Serif" w:hAnsi="PT Astra Serif" w:cs="PT Astra Serif"/>
          <w:sz w:val="28"/>
          <w:szCs w:val="28"/>
        </w:rPr>
        <w:t>кументом, удостоверяющим личность гражданина Российской Федерации на территории Российской Федерации, является паспорт гражданина Российской Федерации (далее также – паспорт).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гражданину Российской Федерации паспорт гражданина Российской Феде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рации не выдавался, при реализации избирательных прав им может быть использован паспорт гражданина СССР образца 1974 года, если в этом паспорте содержится следующая информация, свидетельствующая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наличии гражданства Российской Федерации: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указание о прина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длежности к гражданству Российской Федерации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(на форзаце паспорта);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либо имеется вкладыш к паспорту, свидетельствующий о наличии гражданства Российской Федерации;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либо имеется штамп о регистрации по месту жительства, подтверждающий постоянное проживание 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 территории Российской Федерации на 6 февраля 1992 года (на день </w:t>
      </w:r>
      <w:hyperlink r:id="rId20" w:history="1">
        <w:r>
          <w:rPr>
            <w:rFonts w:ascii="PT Astra Serif" w:eastAsia="PT Astra Serif" w:hAnsi="PT Astra Serif" w:cs="PT Astra Serif"/>
            <w:sz w:val="28"/>
            <w:szCs w:val="28"/>
          </w:rPr>
          <w:t>вступления в силу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Закона Российской Федерации от 28 ноября 1991 года № 1948-1 «О гражданстве Российской Федерации»).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1.6. Составление, уточнение и использ</w:t>
      </w:r>
      <w:r>
        <w:rPr>
          <w:rFonts w:ascii="PT Astra Serif" w:eastAsia="PT Astra Serif" w:hAnsi="PT Astra Serif" w:cs="PT Astra Serif"/>
          <w:sz w:val="28"/>
          <w:szCs w:val="28"/>
        </w:rPr>
        <w:t>ование списков избирателей на избирательных участках, образованных на территории города Байконура (Республика Казахстан), осуществляются в порядке, установленном разделами 2 и 5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1.7. Списки избирателей составляются территориальными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комиссиями,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а в случаях, предусмотренных Федеральным </w:t>
      </w:r>
      <w:hyperlink r:id="rId21" w:history="1">
        <w:r>
          <w:rPr>
            <w:rFonts w:ascii="PT Astra Serif" w:eastAsia="PT Astra Serif" w:hAnsi="PT Astra Serif" w:cs="PT Astra Serif"/>
            <w:sz w:val="28"/>
            <w:szCs w:val="28"/>
          </w:rPr>
          <w:t>законом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№ 20-ФЗ, – участковыми комиссиями по форме согласно приложению № 1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Инструкции. Территориальные к</w:t>
      </w:r>
      <w:r>
        <w:rPr>
          <w:rFonts w:ascii="PT Astra Serif" w:eastAsia="PT Astra Serif" w:hAnsi="PT Astra Serif" w:cs="PT Astra Serif"/>
          <w:sz w:val="28"/>
          <w:szCs w:val="28"/>
        </w:rPr>
        <w:t>омиссии составляют списки избирателей отдельно по каждому избирательному участку с использованием Государственной автоматизированной системы Российской Федерации «Выборы» (далее – ГАС «Выборы»).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Список избирателей состоит из титульного, вкладных листов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</w:t>
      </w:r>
      <w:r>
        <w:rPr>
          <w:rFonts w:ascii="PT Astra Serif" w:eastAsia="PT Astra Serif" w:hAnsi="PT Astra Serif" w:cs="PT Astra Serif"/>
          <w:sz w:val="28"/>
          <w:szCs w:val="28"/>
        </w:rPr>
        <w:t>последнего листа для внесения итоговых данных. При разделении списка избирателей на книги используются титульные листы книг.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совмещении дней голосования на выборах депутатов Государственной Думы Федерального Собрания Российской Федерации девятого созыв</w:t>
      </w:r>
      <w:r>
        <w:rPr>
          <w:rFonts w:ascii="PT Astra Serif" w:eastAsia="PT Astra Serif" w:hAnsi="PT Astra Serif" w:cs="PT Astra Serif"/>
          <w:sz w:val="28"/>
          <w:szCs w:val="28"/>
        </w:rPr>
        <w:t>а с днем голосования на выборах высшего должностного лица субъекта Российской Федерации, депутатов законодательного органа субъекта Российской Федерации, членов Совета федеральной территории «Сириус», а также на выборах в органы местного самоуправления изб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ирательной комиссией субъекта Российской Федерации может быть принято решение об использовании формы списка избирателей, приведенной в </w:t>
      </w:r>
      <w:hyperlink r:id="rId22" w:history="1">
        <w:r>
          <w:rPr>
            <w:rFonts w:ascii="PT Astra Serif" w:eastAsia="PT Astra Serif" w:hAnsi="PT Astra Serif" w:cs="PT Astra Serif"/>
            <w:sz w:val="28"/>
            <w:szCs w:val="28"/>
          </w:rPr>
          <w:t>приложении № 2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1.8. Для целей Инструкции применяемые термины и понятия означают: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0" w:name="sub_171"/>
      <w:r>
        <w:rPr>
          <w:rFonts w:ascii="PT Astra Serif" w:eastAsia="PT Astra Serif" w:hAnsi="PT Astra Serif" w:cs="PT Astra Serif"/>
          <w:sz w:val="28"/>
          <w:szCs w:val="28"/>
        </w:rPr>
        <w:t xml:space="preserve">вынужденные переселенцы – граждане Российской Федерации, признанные вынужденными переселенцами либо обратившиеся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территориальный орган федерального ор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гана исполнительной власти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сфере внутренних дел по месту своего нового пребывания с ходатайством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признании их вынужденными переселенцами;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место жительства – жилой дом, квартира, комната, жилое помещение специализированного жилищного фонда</w:t>
      </w:r>
      <w:r>
        <w:rPr>
          <w:rStyle w:val="af"/>
          <w:rFonts w:ascii="PT Astra Serif" w:eastAsia="PT Astra Serif" w:hAnsi="PT Astra Serif" w:cs="PT Astra Serif"/>
          <w:sz w:val="28"/>
          <w:szCs w:val="28"/>
        </w:rPr>
        <w:footnoteReference w:id="1"/>
      </w:r>
      <w:r>
        <w:rPr>
          <w:rFonts w:ascii="PT Astra Serif" w:eastAsia="PT Astra Serif" w:hAnsi="PT Astra Serif" w:cs="PT Astra Serif"/>
          <w:sz w:val="28"/>
          <w:szCs w:val="28"/>
        </w:rPr>
        <w:t>, а также 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ное жилое помещение,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адресу которого гражданин Российской Федерации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 xml:space="preserve">(далее – гражданин) зарегистрирован по месту жительства органами регистрационного учета в соответствии с федеральным </w:t>
      </w:r>
      <w:hyperlink r:id="rId23" w:history="1">
        <w:r>
          <w:rPr>
            <w:rFonts w:ascii="PT Astra Serif" w:eastAsia="PT Astra Serif" w:hAnsi="PT Astra Serif" w:cs="PT Astra Serif"/>
            <w:sz w:val="28"/>
            <w:szCs w:val="28"/>
          </w:rPr>
          <w:t>законодательством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,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чем имеется отметка в паспорте гражданина Российской Федерации;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место пребывания – не являющееся местом жительства гражданина жилое помещение, по адресу которого гражданин зарегистрирован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месту пребывания органами регистрационного учета, о чем выдано </w:t>
      </w:r>
      <w:r>
        <w:rPr>
          <w:rFonts w:ascii="PT Astra Serif" w:eastAsia="PT Astra Serif" w:hAnsi="PT Astra Serif" w:cs="PT Astra Serif"/>
          <w:sz w:val="28"/>
          <w:szCs w:val="28"/>
        </w:rPr>
        <w:br/>
        <w:t>свидетельство о регистрации по месту пребывания;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место временног</w:t>
      </w:r>
      <w:r>
        <w:rPr>
          <w:rFonts w:ascii="PT Astra Serif" w:eastAsia="PT Astra Serif" w:hAnsi="PT Astra Serif" w:cs="PT Astra Serif"/>
          <w:sz w:val="28"/>
          <w:szCs w:val="28"/>
        </w:rPr>
        <w:t>о пребывания избирателей – не являющееся местом жительства или местом пребывания гражданина место, где он пребывает временно. Перечень мест временного пребывания приведен в пункте 1.4 Методических рекомендаций по организации голосования отдельных категорий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избирателей при проведении выборов на территории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Российской Федерации, утвержденных постановлением ЦИК России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от 8 августа 2018 года № 174/1414-7 (например: больницы, санатории, </w:t>
      </w:r>
      <w:r>
        <w:rPr>
          <w:rFonts w:ascii="PT Astra Serif" w:eastAsia="PT Astra Serif" w:hAnsi="PT Astra Serif" w:cs="PT Astra Serif"/>
          <w:sz w:val="28"/>
          <w:szCs w:val="28"/>
        </w:rPr>
        <w:br/>
        <w:t>дома отдыха и т.д.);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1" w:name="sub_177"/>
      <w:bookmarkEnd w:id="0"/>
      <w:r>
        <w:rPr>
          <w:rFonts w:ascii="PT Astra Serif" w:eastAsia="PT Astra Serif" w:hAnsi="PT Astra Serif" w:cs="PT Astra Serif"/>
          <w:sz w:val="28"/>
          <w:szCs w:val="28"/>
        </w:rPr>
        <w:t>органы регистрационного учета – органы, осуществляющи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 регистрацию граждан Российской Федерации по месту пребывания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по месту жительства в пределах Российской Федерации, выдачу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и замену документов, удостоверяющих личность гражданина Российской Федерации на территории Российской Федерации;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2" w:name="sub_178"/>
      <w:bookmarkEnd w:id="1"/>
      <w:r>
        <w:rPr>
          <w:rFonts w:ascii="PT Astra Serif" w:eastAsia="PT Astra Serif" w:hAnsi="PT Astra Serif" w:cs="PT Astra Serif"/>
          <w:sz w:val="28"/>
          <w:szCs w:val="28"/>
        </w:rPr>
        <w:t>сведения об изби</w:t>
      </w:r>
      <w:r>
        <w:rPr>
          <w:rFonts w:ascii="PT Astra Serif" w:eastAsia="PT Astra Serif" w:hAnsi="PT Astra Serif" w:cs="PT Astra Serif"/>
          <w:sz w:val="28"/>
          <w:szCs w:val="28"/>
        </w:rPr>
        <w:t>рателях, включаемых в список избирателей, – фамилия, имя и отчество, год рождения избирателя (в возрасте 18 лет – дополнительно день и месяц рождения), адрес места жительства, для вынужденных переселенцев – адрес места пребывания. Для избирателей, не имеющ</w:t>
      </w:r>
      <w:r>
        <w:rPr>
          <w:rFonts w:ascii="PT Astra Serif" w:eastAsia="PT Astra Serif" w:hAnsi="PT Astra Serif" w:cs="PT Astra Serif"/>
          <w:sz w:val="28"/>
          <w:szCs w:val="28"/>
        </w:rPr>
        <w:t>их регистрации по месту жительства в пределах Российской Федерации, зарегистрированных по месту пребывания на территории одномандатного избирательного округа не менее чем за три месяца до последнего дня голосования (не позднее 19 июня 2026 года), –</w:t>
      </w:r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фамилия</w:t>
      </w:r>
      <w:r>
        <w:rPr>
          <w:rFonts w:ascii="PT Astra Serif" w:eastAsia="PT Astra Serif" w:hAnsi="PT Astra Serif" w:cs="PT Astra Serif"/>
          <w:sz w:val="28"/>
          <w:szCs w:val="28"/>
        </w:rPr>
        <w:t>, имя и отчество, год рождения избирателя (в возрасте 18 лет – дополнительно день и месяц рождения);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список избирателей в электронном виде – список избирателей, формируемый в электронной форме, в виде, пригодном для восприятия человеком с использованием эл</w:t>
      </w:r>
      <w:r>
        <w:rPr>
          <w:rFonts w:ascii="PT Astra Serif" w:eastAsia="PT Astra Serif" w:hAnsi="PT Astra Serif" w:cs="PT Astra Serif"/>
          <w:sz w:val="28"/>
          <w:szCs w:val="28"/>
        </w:rPr>
        <w:t>ектронно-вычислительных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3" w:name="sub_179"/>
      <w:bookmarkEnd w:id="2"/>
      <w:r>
        <w:rPr>
          <w:rFonts w:ascii="PT Astra Serif" w:eastAsia="PT Astra Serif" w:hAnsi="PT Astra Serif" w:cs="PT Astra Serif"/>
          <w:sz w:val="28"/>
          <w:szCs w:val="28"/>
        </w:rPr>
        <w:t>уточнение списка избирателей – включение избирателей в список избирателей дополнительно, исключение их из списка избирателей либо внесение изменений в персональные данные избирателей по основаниям, предусмотренным федеральными законами;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электронная графиче</w:t>
      </w:r>
      <w:r>
        <w:rPr>
          <w:rFonts w:ascii="PT Astra Serif" w:eastAsia="PT Astra Serif" w:hAnsi="PT Astra Serif" w:cs="PT Astra Serif"/>
          <w:sz w:val="28"/>
          <w:szCs w:val="28"/>
        </w:rPr>
        <w:t>ская подпись – подпись избирателя, члена избирательной комиссии, выполняемая на электронном устройстве и преобразуемая в электронный формат для обработки с использованием электронно-вычислительных машин в электронных системах, представляющая собой аналог п</w:t>
      </w:r>
      <w:r>
        <w:rPr>
          <w:rFonts w:ascii="PT Astra Serif" w:eastAsia="PT Astra Serif" w:hAnsi="PT Astra Serif" w:cs="PT Astra Serif"/>
          <w:sz w:val="28"/>
          <w:szCs w:val="28"/>
        </w:rPr>
        <w:t>одписи избирателя, члена избирательной комиссии на бумажном носителе.</w:t>
      </w:r>
    </w:p>
    <w:bookmarkEnd w:id="3"/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Иные понятия и термины, используемые в Инструкции, применяются в том же значении, что и в </w:t>
      </w:r>
      <w:hyperlink r:id="rId24" w:history="1">
        <w:r>
          <w:rPr>
            <w:rFonts w:ascii="PT Astra Serif" w:eastAsia="PT Astra Serif" w:hAnsi="PT Astra Serif" w:cs="PT Astra Serif"/>
            <w:sz w:val="28"/>
            <w:szCs w:val="28"/>
          </w:rPr>
          <w:t>Федеральном законе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№ 67-ФЗ, иных федеральных законах.</w:t>
      </w: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lastRenderedPageBreak/>
        <w:t>2. Состав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ление и уточнение списков избирателей на избирательных участках, образованных на территории Российской Федерации 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2.1. Порядок составления списков избирателей </w:t>
      </w:r>
      <w:r>
        <w:rPr>
          <w:rFonts w:ascii="PT Astra Serif" w:eastAsia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Cs/>
          <w:sz w:val="28"/>
          <w:szCs w:val="28"/>
        </w:rPr>
        <w:t>территориальными комиссиями</w:t>
      </w:r>
    </w:p>
    <w:p w:rsidR="00315C79" w:rsidRDefault="00315C79">
      <w:pPr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2.1.1. Списки избирателей составляются территориальными комиссиями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отдельно по каждому избирательному участку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не позднее чем за 11 дней до последнего дня голосования (не позднее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8 сентября 2026 года), а в случае проведения досрочного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групп избирателей, находящихся в значительно удаленных от помещения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для </w:t>
      </w:r>
      <w:r>
        <w:rPr>
          <w:rFonts w:ascii="PT Astra Serif" w:eastAsia="PT Astra Serif" w:hAnsi="PT Astra Serif" w:cs="PT Astra Serif"/>
          <w:sz w:val="28"/>
          <w:szCs w:val="28"/>
        </w:rPr>
        <w:t>голосования местах, транспортное сообщение с которыми отсутствует или затруднено, – не позднее чем за 21 день до последнего дня голосования (не позднее 29 августа 2026 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Список избирателей составляется с использованием ГАС «Выборы»,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исключением то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й его части, которая составляется на основании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сведений, представленных командиром воинской части, в том числе руководителем военной профессиональной образовательной организации, руководителем военной образовательной организации высшего образования (далее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– командир воинской части).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Сведения об избирателях, включаемых в список избирателей, располагаются по наименованиям населенных пунктов, улиц, номерам домов, корпусов, квартир или, в исключительных случаях,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>при невозможности составления в указанном порядке – в алфавитном порядке.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По решению избирательной комиссии субъекта Российской Федерации сведения об избирателях, содержащиеся в территориальном фрагменте Регистра избирателей, участников референдума, могут </w:t>
      </w:r>
      <w:r>
        <w:rPr>
          <w:rFonts w:ascii="PT Astra Serif" w:eastAsia="PT Astra Serif" w:hAnsi="PT Astra Serif" w:cs="PT Astra Serif"/>
          <w:sz w:val="28"/>
          <w:szCs w:val="28"/>
        </w:rPr>
        <w:t>быть переданы в участковые комиссии для организации информирования избирателей о днях, времени и месте голосования по форме, приведенной в приложении № 3 к Инструкции. Указанным решением избирательной комиссии субъекта Российской Федерации определяются сро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ки передачи сведений из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территориальной комиссии в участковые комиссии, сроки возврата сведений в территориальную комиссию, а также порядок их уничтожения.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2.1.2. Список избирателей составляется в двух экземплярах.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Первый экземпляр списка избирателей изгот</w:t>
      </w:r>
      <w:r>
        <w:rPr>
          <w:rFonts w:ascii="PT Astra Serif" w:eastAsia="PT Astra Serif" w:hAnsi="PT Astra Serif" w:cs="PT Astra Serif"/>
          <w:sz w:val="28"/>
          <w:szCs w:val="28"/>
        </w:rPr>
        <w:t>авливается на бумажном носителе в машинописном виде.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Второй экземпляр списка избирателей изготавливается в машиночитаемом виде и хранится в территориальной комиссии, а часть списка, содержащая сведения об избирателях, представляемые командиром воинской час</w:t>
      </w:r>
      <w:r>
        <w:rPr>
          <w:rFonts w:ascii="PT Astra Serif" w:eastAsia="PT Astra Serif" w:hAnsi="PT Astra Serif" w:cs="PT Astra Serif"/>
          <w:sz w:val="28"/>
          <w:szCs w:val="28"/>
        </w:rPr>
        <w:t>ти, – у соответствующего командира воинской части.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Второй экземпляр списка избирателей используется в порядке, установленном подразделом 5.2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2.1.3. Список избирателей составляется территориальной комиссией на основании: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  <w:highlight w:val="yellow"/>
        </w:rPr>
      </w:pPr>
      <w:bookmarkStart w:id="4" w:name="sub_2133"/>
      <w:r>
        <w:rPr>
          <w:rFonts w:ascii="PT Astra Serif" w:eastAsia="PT Astra Serif" w:hAnsi="PT Astra Serif" w:cs="PT Astra Serif"/>
          <w:bCs/>
          <w:sz w:val="28"/>
          <w:szCs w:val="28"/>
        </w:rPr>
        <w:t>сведений, содержащихся в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 Регистре избирателей, участников референдума;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>сведений, представляемых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командиром воинской части</w:t>
      </w:r>
      <w:r>
        <w:rPr>
          <w:rFonts w:ascii="PT Astra Serif" w:eastAsia="PT Astra Serif" w:hAnsi="PT Astra Serif" w:cs="PT Astra Serif"/>
          <w:sz w:val="16"/>
          <w:szCs w:val="16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(в отношении избирателей, проживающих в пределах расположения воинских частей, при голосовании на общих избирательных участках).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5" w:name="sub_2134"/>
      <w:bookmarkEnd w:id="4"/>
      <w:r>
        <w:rPr>
          <w:rFonts w:ascii="PT Astra Serif" w:eastAsia="PT Astra Serif" w:hAnsi="PT Astra Serif" w:cs="PT Astra Serif"/>
          <w:sz w:val="28"/>
          <w:szCs w:val="28"/>
        </w:rPr>
        <w:t>2.1.4. На основании сведений,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содержащихся в территориальном фрагменте Регистра избирателей, участников референдума,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территориальная комиссия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формирует отдельно по каждому избирательному участку сведения об избирателях, место жительства (в отношении вынужденных переселенцев – место пр</w:t>
      </w:r>
      <w:r>
        <w:rPr>
          <w:rFonts w:ascii="PT Astra Serif" w:eastAsia="PT Astra Serif" w:hAnsi="PT Astra Serif" w:cs="PT Astra Serif"/>
          <w:sz w:val="28"/>
          <w:szCs w:val="28"/>
        </w:rPr>
        <w:t>ебывания) которых расположено на территории соответствующего муниципального образования.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6" w:name="sub_214"/>
      <w:bookmarkEnd w:id="5"/>
      <w:r>
        <w:rPr>
          <w:rFonts w:ascii="PT Astra Serif" w:eastAsia="PT Astra Serif" w:hAnsi="PT Astra Serif" w:cs="PT Astra Serif"/>
          <w:sz w:val="28"/>
          <w:szCs w:val="28"/>
        </w:rPr>
        <w:t>Сведения должны содержать следующие персональные данные избирателей: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фамилию, имя, отчество;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год рождения (в возрасте 18 лет – дополнительно день и месяц рождения);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ад</w:t>
      </w:r>
      <w:r>
        <w:rPr>
          <w:rFonts w:ascii="PT Astra Serif" w:eastAsia="PT Astra Serif" w:hAnsi="PT Astra Serif" w:cs="PT Astra Serif"/>
          <w:sz w:val="28"/>
          <w:szCs w:val="28"/>
        </w:rPr>
        <w:t>рес места жительства (для вынужденных переселенцев – адрес места пребывания);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серию и номер паспорта или документа, заменяющего паспорт.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Указанные сведения включаются в список избирателей при его составлении, за исключением случая, указанного в </w:t>
      </w:r>
      <w:hyperlink w:anchor="P115">
        <w:r>
          <w:rPr>
            <w:rFonts w:ascii="PT Astra Serif" w:eastAsia="PT Astra Serif" w:hAnsi="PT Astra Serif" w:cs="PT Astra Serif"/>
            <w:sz w:val="28"/>
            <w:szCs w:val="28"/>
          </w:rPr>
          <w:t>пункте 2.1.5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Инструкции.</w:t>
      </w:r>
    </w:p>
    <w:bookmarkEnd w:id="6"/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2.1.5. Командир воинской части передает сведения о численности избирателей, включаемых в список избирателей, в территориальную комиссию не позднее чем за 30 дней до последнего дня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>(не позднее 20 августа 2</w:t>
      </w:r>
      <w:r>
        <w:rPr>
          <w:rFonts w:ascii="PT Astra Serif" w:eastAsia="PT Astra Serif" w:hAnsi="PT Astra Serif" w:cs="PT Astra Serif"/>
          <w:sz w:val="28"/>
          <w:szCs w:val="28"/>
        </w:rPr>
        <w:t>026 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Часть списка избирателей, формируемая командиром воинской части, передается в соответствующую участковую комиссию за день до первого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дня голосования (16 сентября 2026 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Сведения о включаемых в список избирателей избирателях, место жительства которых находится в пределах расположения соответствующей воинской части, и избирателей, которые проходят военную службу по призыву и приказом командира воинской части зачислены в шта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 воинской части, в том числе курсанты до заключения контракта, должны содержать указанные в </w:t>
      </w:r>
      <w:hyperlink r:id="rId25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пункте 2.1.4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Инструкции персональные данные избирателей, за исключением серии 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номера паспорта или документа, заменяющего паспорт.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Часть списка избирателей, формируемая командиром воинской части, составляется по форме, установленной для вкладного листа списка избирателей. Соответствующая территориальная комиссия обеспечивает воинску</w:t>
      </w:r>
      <w:r>
        <w:rPr>
          <w:rFonts w:ascii="PT Astra Serif" w:eastAsia="PT Astra Serif" w:hAnsi="PT Astra Serif" w:cs="PT Astra Serif"/>
          <w:sz w:val="28"/>
          <w:szCs w:val="28"/>
        </w:rPr>
        <w:t>ю часть необходимым количеством бланков вкладного листа списка избирателей и (или) их шаблонами на машиночитаемом носителе либо оказывает содействие в изготовлении части списка избирателей, формируемой командиром воинской части, в машиночитаемом виде и (ил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и) на бумажном носителе в машинописном виде. Сведения об избирателях вносятся в бланки вкладного листа списка избирателей без проставления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напротив данных избирателей порядковых номеров и без указания сведений о паспорте или документе, его заменяющем.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2.1.</w:t>
      </w:r>
      <w:r>
        <w:rPr>
          <w:rFonts w:ascii="PT Astra Serif" w:eastAsia="PT Astra Serif" w:hAnsi="PT Astra Serif" w:cs="PT Astra Serif"/>
          <w:sz w:val="28"/>
          <w:szCs w:val="28"/>
        </w:rPr>
        <w:t>6. Территориальная комиссия включает в состав списка избирателей на соответствующем избирательном участке часть списка избирателей воинской части, за исключением сведений о тех избирателях, которые содержатся в списке избирателей, составленном с использова</w:t>
      </w:r>
      <w:r>
        <w:rPr>
          <w:rFonts w:ascii="PT Astra Serif" w:eastAsia="PT Astra Serif" w:hAnsi="PT Astra Serif" w:cs="PT Astra Serif"/>
          <w:sz w:val="28"/>
          <w:szCs w:val="28"/>
        </w:rPr>
        <w:t>нием ГАС «Выборы», продолжая сквозную нумерацию страниц списка и порядковых номеров напротив данных о каждом избирателе.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2.1.7. Информация об изменениях в сведениях об избирателях, указанных</w:t>
      </w:r>
      <w:r>
        <w:rPr>
          <w:rFonts w:ascii="PT Astra Serif" w:eastAsia="PT Astra Serif" w:hAnsi="PT Astra Serif" w:cs="PT Astra Serif"/>
          <w:color w:val="FF0000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 </w:t>
      </w:r>
      <w:hyperlink w:anchor="sub_2132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пункте 2.1.3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Инструкции, передается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в территориальную комиссию за 20 дней до последнего дня голосования (30 августа 2026 года),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а поступающая за 10 и менее дней до последнего дня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(с 9 сентября 2026 года) – ежедневно.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2.1.8. Первый экземпляр составленного списка избирателей под</w:t>
      </w:r>
      <w:r>
        <w:rPr>
          <w:rFonts w:ascii="PT Astra Serif" w:eastAsia="PT Astra Serif" w:hAnsi="PT Astra Serif" w:cs="PT Astra Serif"/>
          <w:sz w:val="28"/>
          <w:szCs w:val="28"/>
        </w:rPr>
        <w:t>писывается председателем и секретарем территориальной комиссии с указанием даты внесения подписей, заверяется печатью территориальной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 10 дней до последнего дня голосования (9 сентября 2026 года) первый экземпляр списка избирателей передается 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соответствующую участковую комиссию, второй экземпляр хранится в территориальной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проведения досрочного голосования групп избирателей, находящихся в значительно удаленных от помещения для голосования местах, транспортное сообщение с кото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рыми отсутствует или затруднено, первый экземпляр списка избирателей передается в участковую комиссию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не позднее чем за 21 день до последнего дня  голосования (не позднее </w:t>
      </w:r>
      <w:r>
        <w:rPr>
          <w:rFonts w:ascii="PT Astra Serif" w:eastAsia="PT Astra Serif" w:hAnsi="PT Astra Serif" w:cs="PT Astra Serif"/>
          <w:sz w:val="28"/>
          <w:szCs w:val="28"/>
        </w:rPr>
        <w:br/>
        <w:t>29 августа 2026 года).</w:t>
      </w:r>
    </w:p>
    <w:p w:rsidR="00315C79" w:rsidRDefault="007B2853">
      <w:pPr>
        <w:shd w:val="nil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br w:type="page" w:clear="all"/>
      </w:r>
    </w:p>
    <w:p w:rsidR="00315C79" w:rsidRDefault="007B2853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2.1.9. Избиратель, подавший заявление об участии в дистанц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ионном электронном голосовании, включается в список участников дистанционного электронного голосования в соответствии с </w:t>
      </w:r>
      <w:hyperlink r:id="rId26">
        <w:r>
          <w:rPr>
            <w:rFonts w:ascii="PT Astra Serif" w:eastAsia="PT Astra Serif" w:hAnsi="PT Astra Serif" w:cs="PT Astra Serif"/>
            <w:sz w:val="28"/>
            <w:szCs w:val="28"/>
          </w:rPr>
          <w:t>порядком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дистанционного электронного голосования</w:t>
      </w:r>
      <w:r>
        <w:rPr>
          <w:rFonts w:ascii="PT Astra Serif" w:eastAsia="PT Astra Serif" w:hAnsi="PT Astra Serif" w:cs="PT Astra Serif"/>
          <w:sz w:val="28"/>
          <w:szCs w:val="28"/>
        </w:rPr>
        <w:t>.</w:t>
      </w:r>
    </w:p>
    <w:p w:rsidR="00315C79" w:rsidRDefault="00315C79">
      <w:pPr>
        <w:jc w:val="both"/>
        <w:rPr>
          <w:rFonts w:ascii="PT Astra Serif" w:hAnsi="PT Astra Serif" w:cs="PT Astra Serif"/>
          <w:sz w:val="28"/>
          <w:szCs w:val="28"/>
        </w:rPr>
      </w:pPr>
    </w:p>
    <w:p w:rsidR="00315C79" w:rsidRDefault="00315C79">
      <w:pPr>
        <w:ind w:firstLine="709"/>
        <w:jc w:val="both"/>
        <w:rPr>
          <w:rFonts w:ascii="PT Astra Serif" w:hAnsi="PT Astra Serif" w:cs="PT Astra Serif"/>
          <w:sz w:val="2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>2.2. Порядок составления списков избирателей</w:t>
      </w:r>
      <w:r>
        <w:rPr>
          <w:rFonts w:ascii="PT Astra Serif" w:eastAsia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Cs/>
          <w:sz w:val="28"/>
          <w:szCs w:val="28"/>
        </w:rPr>
        <w:t>участковыми комиссиями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2.2.1. Список избирателей составляется участковой комиссией на избирательных участках, образованных: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труднодоступной или отдаленной местности;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на территории воинской части;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на судне, которое в дни голосования будет находиться в плавании;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на полярной станции;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месте временного пребывания;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в месте, где пребывают избиратели, не имеющие регистрации по месту жительства в пределах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2.2.2. Список избирателей на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избирательном участке, образованном в труднодоступной или отдаленной местности, на территории воинской части, составляется не позднее чем за 10 дней до последнего дня голосования (не позднее 9 сентября 2026 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формирования участковой комиссии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на избирательном участке, образованном в труднодоступной или отдаленной местности, на территории воинской части, позднее чем за 10 дней до последнего дня голосования (с 10 сентября 2026 года) список избирателей составляется в день ее сформирования.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Список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избирателей на избирательном участке, образованном на судне</w:t>
      </w:r>
      <w:r>
        <w:rPr>
          <w:rFonts w:ascii="PT Astra Serif" w:eastAsia="PT Astra Serif" w:hAnsi="PT Astra Serif" w:cs="PT Astra Serif"/>
          <w:i/>
          <w:iCs/>
          <w:sz w:val="28"/>
          <w:szCs w:val="28"/>
        </w:rPr>
        <w:t xml:space="preserve">, </w:t>
      </w:r>
      <w:r>
        <w:rPr>
          <w:rFonts w:ascii="PT Astra Serif" w:eastAsia="PT Astra Serif" w:hAnsi="PT Astra Serif" w:cs="PT Astra Serif"/>
          <w:sz w:val="28"/>
          <w:szCs w:val="28"/>
        </w:rPr>
        <w:t>которое в дни голосования будет находиться в плавании, на полярной станции, в месте временного пребывания избирателей, в месте, где пребывают избиратели, не имеющие регистрации по месту жительст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ва в пределах Российской Федерации, составляется не позднее дня,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предшествующего первому дню голосования (не позднее 17 сентября 2026 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2.2.3. В случае проведения досрочного голосования на избирательных участках, образованных в труднодоступных или отд</w:t>
      </w:r>
      <w:r>
        <w:rPr>
          <w:rFonts w:ascii="PT Astra Serif" w:eastAsia="PT Astra Serif" w:hAnsi="PT Astra Serif" w:cs="PT Astra Serif"/>
          <w:sz w:val="28"/>
          <w:szCs w:val="28"/>
        </w:rPr>
        <w:t>аленных местностях, на избирательных участках, на которых будет проводиться досрочное голосование групп избирателей, находящихся в значительно удаленных от помещения для голосования местах, транспортное сообщение с которыми отсутствует или затруднено, на 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ерритории воинской части, на судне, которое в дни голосования будет находиться в плавании, на полярной станции, список избирателей по соответствующему избирательному участку составляется не позднее чем за 21 день до последнего дня 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>(не позднее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29 августа 2026 года).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2.2.4. Первый экземпляр списка избирателей составляется на бумажном носителе в машинописном виде.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В исключительных случаях, когда изготовление списка избирателей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машинописном виде невозможно, допускается его изготовление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>в рукописном виде.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2.2.5. Список избирателей на избирательном участке, образованном в труднодоступной или отдаленной местности, составляется участковой комиссией на основании представляемых главой местной администрации поселения сведений, содержащих указан</w:t>
      </w:r>
      <w:r>
        <w:rPr>
          <w:rFonts w:ascii="PT Astra Serif" w:eastAsia="PT Astra Serif" w:hAnsi="PT Astra Serif" w:cs="PT Astra Serif"/>
          <w:sz w:val="28"/>
          <w:szCs w:val="28"/>
        </w:rPr>
        <w:t>ные в пункте 2.1.4 Инструкции персональные данные избирателей, место жительства которых расположено на территории поселения.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2.2.6. Список избирателей на избирательном участке, образованном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территории воинской части, составляется участковой комиссией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 xml:space="preserve">на основании сведений, представляемых командиром воинской части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содержащих указанные в пункте 2.1.4 Инструкции персональные данные избирателей, место жительства которых находится в пределах расположения воинской части, а также избирателей, проходящих во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енную службу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по призыву и приказом командира воинской части зачисленных в штат воинской части, в том числе курсантов до заключения контракта.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trike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2.2.7. Список избирателей на избирательном участке, образованном на судне, которое в дни голосования будет находи</w:t>
      </w:r>
      <w:r>
        <w:rPr>
          <w:rFonts w:ascii="PT Astra Serif" w:eastAsia="PT Astra Serif" w:hAnsi="PT Astra Serif" w:cs="PT Astra Serif"/>
          <w:sz w:val="28"/>
          <w:szCs w:val="28"/>
        </w:rPr>
        <w:t>ться в плавании, на полярной станции, составляется участковой комиссией на основании сведений об избирателях, представляемых капитаном судна (судовладельцем), начальником полярной станции и содержащих указанные в пункте 2.1.4 Инструкции персональные данные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избирателей, находящихся на судне, полярной станции.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Сведения об избирателях, включаемых в список избирателей, передаются капитаном судна (судовладельцем), начальником полярной станции либо руководителем организации, в чьем ведении они находятся,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терри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ториальную комиссию по форме, установленной этой комиссией,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течение двух дней со дня составления списка избирателей, но не позднее дня, предшествующего первому дню голосования (17 сентября 2026 года) (досрочного голосования), для исключения избирателей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из списка избирателей на избирательном участке по месту жительства и уточняются (при необходимости) до первого дня голосования (18 сентября 2026 года). Примерная форма сведений приведена в </w:t>
      </w:r>
      <w:hyperlink w:anchor="sub_115000" w:history="1">
        <w:r>
          <w:rPr>
            <w:rFonts w:ascii="PT Astra Serif" w:eastAsia="PT Astra Serif" w:hAnsi="PT Astra Serif" w:cs="PT Astra Serif"/>
            <w:sz w:val="28"/>
            <w:szCs w:val="28"/>
          </w:rPr>
          <w:t>приложении № 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4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2.2.8. Све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дения для составления списка избирателей в случаях, предусмотренных в пунктах 2.2.5–2.2.7 Инструкции, представляются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участковую комиссию не позднее чем за один день до первого дня голосования (не позднее 16 сентября 2026 года) (досрочного голосования).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2.2.9. В список избирателей на избирательном участке, образованном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месте временного пребывания избирателей, включаются избиратели, которые в дни голосования будут находиться в месте временного пребывания, подавшие заявления о включении в список избирате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лей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месту своего нахождения, на основании сведений, указанных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пункте 2.3.12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2.2.10. В список избирателей на избирательном участке, образованном в больнице, месте содержания под стражей подозреваемых и обвиняемых (далее в настоящем пункте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– организация, в которой избиратель временно пребывает), при его составлении участковой комиссией включаются также находящиеся там избиратели, не имевшие возможности подать заявление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о включении в список избирателей по месту своего нахождения и подавшие </w:t>
      </w:r>
      <w:r>
        <w:rPr>
          <w:rFonts w:ascii="PT Astra Serif" w:eastAsia="PT Astra Serif" w:hAnsi="PT Astra Serif" w:cs="PT Astra Serif"/>
          <w:sz w:val="28"/>
          <w:szCs w:val="28"/>
        </w:rPr>
        <w:t>личные письменные заявления о включении в список избирателей по месту временного пребывания не позднее 14.00 по местному времени дня, предшествующего первому дню голосования (не позднее 14.00 по местному времени 17 сентября 2026 года), по которым участково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й комиссией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момент составления списка были приняты решения о включении в список.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i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Форма заявления о включении в список избирателей по месту временного пребывания приведена в Методических рекомендациях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организации голосования отдельных категорий изби</w:t>
      </w:r>
      <w:r>
        <w:rPr>
          <w:rFonts w:ascii="PT Astra Serif" w:eastAsia="PT Astra Serif" w:hAnsi="PT Astra Serif" w:cs="PT Astra Serif"/>
          <w:sz w:val="28"/>
          <w:szCs w:val="28"/>
        </w:rPr>
        <w:t>рателей при проведении выборов на территории Российской Федерации, утвержденных постановлением ЦИК России от 8 августа 2018 года № 174/1414-7.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Решение участковой комиссии по поданным заявлениям о включении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список избирателей по месту временного пребыван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ия принимается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основании сведений руководителя организации, в которой избиратель временно пребывает, о месте временного пребывания избирателя на срок, включающий дни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trike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принятии решения о включении в список избирателей избирателя, у которого отсутствует активное избирательное право по одномандатному избирательному округу, в графе списка избирателей, где предусмотрена подпись избирателя за полученный избирательный бюлл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етень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одномандатному избирательному округу, напротив данных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об избирателе вносится отметка «Не получает». Пример отметки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приведен в строке 16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Руководитель организации, в которой избиратели временно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пребывают, не позднее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чем за три дня до последнего дня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(не позднее 16 сентября 2026 года) (досрочного голосования) представляет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соответствующую участковую комиссию сведения обо всех избирателях, которые в дни голосования будут находиться в этой организации, по ф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орме, приведенной в </w:t>
      </w:r>
      <w:hyperlink r:id="rId27" w:history="1">
        <w:r>
          <w:rPr>
            <w:rFonts w:ascii="PT Astra Serif" w:eastAsia="PT Astra Serif" w:hAnsi="PT Astra Serif" w:cs="PT Astra Serif"/>
            <w:sz w:val="28"/>
            <w:szCs w:val="28"/>
          </w:rPr>
          <w:t>приложении № </w:t>
        </w:r>
      </w:hyperlink>
      <w:r>
        <w:rPr>
          <w:rFonts w:ascii="PT Astra Serif" w:eastAsia="PT Astra Serif" w:hAnsi="PT Astra Serif" w:cs="PT Astra Serif"/>
          <w:sz w:val="28"/>
          <w:szCs w:val="28"/>
          <w:shd w:val="clear" w:color="auto" w:fill="FFFFFF"/>
        </w:rPr>
        <w:t>4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к Инструкции, а затем до дня голосования ежедневно уточняет эти сведения (письменно). Одновр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еменно в участковую комиссию передаются личные письменные заявления избирателей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включении их в список избирателей по месту временного пребывания.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Информация о включении избирателей в список избирателей по месту временного пребывания направляется в поряд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ке, установленном </w:t>
      </w:r>
      <w:hyperlink r:id="rId28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пунктом 2.3.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19 Инструкции, в участковую комиссию избирательного участка, где данный избиратель включен в спис</w:t>
      </w:r>
      <w:r>
        <w:rPr>
          <w:rFonts w:ascii="PT Astra Serif" w:eastAsia="PT Astra Serif" w:hAnsi="PT Astra Serif" w:cs="PT Astra Serif"/>
          <w:sz w:val="28"/>
          <w:szCs w:val="28"/>
        </w:rPr>
        <w:t>ок избирателей по месту жительства, для исключения его из списка избирателей.</w:t>
      </w:r>
    </w:p>
    <w:p w:rsidR="00315C79" w:rsidRDefault="007B2853">
      <w:pPr>
        <w:spacing w:line="372" w:lineRule="auto"/>
        <w:ind w:firstLine="709"/>
        <w:jc w:val="both"/>
        <w:rPr>
          <w:rFonts w:ascii="PT Astra Serif" w:hAnsi="PT Astra Serif" w:cs="PT Astra Serif"/>
          <w:bCs/>
          <w:iCs/>
          <w:sz w:val="28"/>
        </w:rPr>
      </w:pPr>
      <w:r>
        <w:rPr>
          <w:rFonts w:ascii="PT Astra Serif" w:eastAsia="PT Astra Serif" w:hAnsi="PT Astra Serif" w:cs="PT Astra Serif"/>
          <w:bCs/>
          <w:iCs/>
          <w:sz w:val="28"/>
          <w:szCs w:val="28"/>
          <w:lang w:eastAsia="en-US"/>
        </w:rPr>
        <w:t xml:space="preserve">В случае </w:t>
      </w:r>
      <w:r>
        <w:rPr>
          <w:rFonts w:ascii="PT Astra Serif" w:eastAsia="PT Astra Serif" w:hAnsi="PT Astra Serif" w:cs="PT Astra Serif"/>
          <w:bCs/>
          <w:iCs/>
          <w:sz w:val="28"/>
          <w:lang w:eastAsia="en-US"/>
        </w:rPr>
        <w:t>если обнаруживается, что избиратель, подавший заявление о включении в список избирателей на избирательном участке, образованном в месте временного пребывания, проголосов</w:t>
      </w:r>
      <w:r>
        <w:rPr>
          <w:rFonts w:ascii="PT Astra Serif" w:eastAsia="PT Astra Serif" w:hAnsi="PT Astra Serif" w:cs="PT Astra Serif"/>
          <w:bCs/>
          <w:iCs/>
          <w:sz w:val="28"/>
          <w:lang w:eastAsia="en-US"/>
        </w:rPr>
        <w:t>ал ранее по месту жительства, он не включается в список избирателей (исключается из него).</w:t>
      </w:r>
    </w:p>
    <w:p w:rsidR="00315C79" w:rsidRDefault="007B2853">
      <w:pPr>
        <w:pStyle w:val="14-15"/>
        <w:spacing w:line="372" w:lineRule="auto"/>
        <w:rPr>
          <w:rFonts w:ascii="PT Astra Serif" w:hAnsi="PT Astra Serif" w:cs="PT Astra Serif"/>
          <w:bCs/>
        </w:rPr>
      </w:pPr>
      <w:r>
        <w:rPr>
          <w:rFonts w:ascii="PT Astra Serif" w:eastAsia="PT Astra Serif" w:hAnsi="PT Astra Serif" w:cs="PT Astra Serif"/>
        </w:rPr>
        <w:t>2.2.11.  В список избирателей на избирательном участке, образованном в месте, где пребывают избиратели, не имеющие регистрации по месту жительства в пределах Российс</w:t>
      </w:r>
      <w:r>
        <w:rPr>
          <w:rFonts w:ascii="PT Astra Serif" w:eastAsia="PT Astra Serif" w:hAnsi="PT Astra Serif" w:cs="PT Astra Serif"/>
        </w:rPr>
        <w:t>кой Федерации, или на избирательном участке, определенном решением избирательной комиссии субъекта Российской Федерации для проведения голосования таких избирателей, участковой комиссией включаются избиратели, подавшие личные письменные заявления о включен</w:t>
      </w:r>
      <w:r>
        <w:rPr>
          <w:rFonts w:ascii="PT Astra Serif" w:eastAsia="PT Astra Serif" w:hAnsi="PT Astra Serif" w:cs="PT Astra Serif"/>
        </w:rPr>
        <w:t xml:space="preserve">ии в список избирателей в участковую комиссию </w:t>
      </w:r>
      <w:r>
        <w:rPr>
          <w:rFonts w:ascii="PT Astra Serif" w:eastAsia="PT Astra Serif" w:hAnsi="PT Astra Serif" w:cs="PT Astra Serif"/>
          <w:bCs/>
        </w:rPr>
        <w:t xml:space="preserve">не позднее чем в дни голосования, при предъявлении паспорта или документа, заменяющего паспорт. </w:t>
      </w:r>
    </w:p>
    <w:p w:rsidR="00315C79" w:rsidRDefault="007B2853">
      <w:pPr>
        <w:pStyle w:val="14-15"/>
        <w:spacing w:line="372" w:lineRule="auto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В случае если у избирателя отсутствует регистрация по месту пребывания на территории соответствующего одномандатн</w:t>
      </w:r>
      <w:r>
        <w:rPr>
          <w:rFonts w:ascii="PT Astra Serif" w:eastAsia="PT Astra Serif" w:hAnsi="PT Astra Serif" w:cs="PT Astra Serif"/>
        </w:rPr>
        <w:t xml:space="preserve">ого избирательного округа не менее чем за три месяца до последнего дня голосования (не позднее 19 июня 2026 года), в графе списка избирателей, где </w:t>
      </w:r>
      <w:r>
        <w:rPr>
          <w:rFonts w:ascii="PT Astra Serif" w:eastAsia="PT Astra Serif" w:hAnsi="PT Astra Serif" w:cs="PT Astra Serif"/>
        </w:rPr>
        <w:lastRenderedPageBreak/>
        <w:t>предусмотрена подпись избирателя за полученный бюллетень по одномандатному избирательному округу, напротив да</w:t>
      </w:r>
      <w:r>
        <w:rPr>
          <w:rFonts w:ascii="PT Astra Serif" w:eastAsia="PT Astra Serif" w:hAnsi="PT Astra Serif" w:cs="PT Astra Serif"/>
        </w:rPr>
        <w:t xml:space="preserve">нных об избирателе вносится отметка «Не получает».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2.2.12. Сведения об избирателях, включаемых в список избирателей при его составлении, располагаются по наименованиям населенных пунктов, улиц, номерам домов, корпусов, квартир, в исключительных случаях, 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том числе предусмотренных </w:t>
      </w:r>
      <w:hyperlink w:anchor="sub_2212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пункта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ми 2.2.9–2.2.10 Инструкции, – в алфавитном порядке. В списке избирателей указываются фамилия, имя и отчество, год рождения избирателя (в возрасте 18 лет – дополнительно день и месяц рождения), адре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 его места жительства, для вынужденных переселенцев – адрес места пребывания, для избирателей, не имеющих регистрации по месту жительства в пределах Российской Федерации и зарегистрированных на территории одномандатного избирательного округа не менее чем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за три месяца до последнего дня голосования </w:t>
      </w:r>
      <w:r>
        <w:rPr>
          <w:rFonts w:ascii="PT Astra Serif" w:eastAsia="PT Astra Serif" w:hAnsi="PT Astra Serif" w:cs="PT Astra Serif"/>
        </w:rPr>
        <w:t>(</w:t>
      </w:r>
      <w:r>
        <w:rPr>
          <w:rFonts w:ascii="PT Astra Serif" w:eastAsia="PT Astra Serif" w:hAnsi="PT Astra Serif" w:cs="PT Astra Serif"/>
          <w:sz w:val="28"/>
          <w:szCs w:val="28"/>
        </w:rPr>
        <w:t>не позднее 19</w:t>
      </w:r>
      <w:r>
        <w:rPr>
          <w:rFonts w:ascii="PT Astra Serif" w:eastAsia="PT Astra Serif" w:hAnsi="PT Astra Serif" w:cs="PT Astra Serif"/>
        </w:rPr>
        <w:t> 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июня 2026 года), в графе «Адрес места жительства» указывается: «Не имеется», серия и номер паспорта или документа, заменяющего паспорт.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2.2.13. При образовании избирательного участка на территории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поселения, находящегося в труднодоступной или отдаленной местности, на территории воинской части, позднее чем за 10 дней до последнего дня голосования (с 10 сентября 2026 года), а в случае проведения досрочного голосования на избирательном участке, образо</w:t>
      </w:r>
      <w:r>
        <w:rPr>
          <w:rFonts w:ascii="PT Astra Serif" w:eastAsia="PT Astra Serif" w:hAnsi="PT Astra Serif" w:cs="PT Astra Serif"/>
          <w:sz w:val="28"/>
          <w:szCs w:val="28"/>
        </w:rPr>
        <w:t>ванном в труднодоступной или отдаленной местности, а также на избирательном участке, на котором будет проводиться досрочное голосование групп избирателей, находящихся в значительно удаленных от помещения для голосования местах, транспортное сообщение с кот</w:t>
      </w:r>
      <w:r>
        <w:rPr>
          <w:rFonts w:ascii="PT Astra Serif" w:eastAsia="PT Astra Serif" w:hAnsi="PT Astra Serif" w:cs="PT Astra Serif"/>
          <w:sz w:val="28"/>
          <w:szCs w:val="28"/>
        </w:rPr>
        <w:t>орыми отсутствует или затруднено, – позднее чем за 21 день до последнего дня голосования (с 30 августа 2026 года) посредством выделения указанной территории из состава ранее образованного избирательного участка участковая комиссия передает во вновь сформир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ованную участковую комиссию информацию обо всех изменениях и отметках, внесенных в список избирателей, и основаниях их внесения.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Информация передается об избирателях, место жительства которых расположено на территориях указанных поселений либо воинской час</w:t>
      </w:r>
      <w:r>
        <w:rPr>
          <w:rFonts w:ascii="PT Astra Serif" w:eastAsia="PT Astra Serif" w:hAnsi="PT Astra Serif" w:cs="PT Astra Serif"/>
          <w:sz w:val="28"/>
          <w:szCs w:val="28"/>
        </w:rPr>
        <w:t>ти.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trike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Вновь сформированная участковая комиссия вносит соответствующие отметки в составляемый список избирателей.</w:t>
      </w:r>
      <w:r>
        <w:rPr>
          <w:rFonts w:ascii="PT Astra Serif" w:eastAsia="PT Astra Serif" w:hAnsi="PT Astra Serif" w:cs="PT Astra Serif"/>
          <w:strike/>
          <w:sz w:val="28"/>
          <w:szCs w:val="28"/>
        </w:rPr>
        <w:t xml:space="preserve">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2.2.14. Избирательные комиссии су</w:t>
      </w:r>
      <w:r>
        <w:rPr>
          <w:rFonts w:ascii="PT Astra Serif" w:eastAsia="PT Astra Serif" w:hAnsi="PT Astra Serif" w:cs="PT Astra Serif"/>
          <w:sz w:val="28"/>
          <w:szCs w:val="28"/>
        </w:rPr>
        <w:t>бъектов Российской Федерации, территориальные комиссии обеспечивают участковые комиссии, самостоятельно составляющие списки избирателей, необходимым количеством бланков титульных, вкладных и последних листов списка избирателей для внесения итоговых данных.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2.2.15. Список избирателей сразу после его составления подписывается председателем и секретарем участковой комиссии с указанием даты внесения подписей и заверяется печатью участковой комиссии. Перед этим в указанную в пункте 2.3.12 Инструкции книгу списка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избирателей вносится нумерация строк, которая является продолжением нумерации строк списка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избирателей.</w:t>
      </w:r>
    </w:p>
    <w:p w:rsidR="00315C79" w:rsidRDefault="00315C79">
      <w:pPr>
        <w:keepNext/>
        <w:jc w:val="center"/>
        <w:outlineLvl w:val="1"/>
        <w:rPr>
          <w:rFonts w:ascii="PT Astra Serif" w:hAnsi="PT Astra Serif" w:cs="PT Astra Serif"/>
          <w:bCs/>
          <w:sz w:val="28"/>
          <w:szCs w:val="28"/>
        </w:rPr>
      </w:pPr>
    </w:p>
    <w:p w:rsidR="00315C79" w:rsidRDefault="007B2853">
      <w:pPr>
        <w:keepNext/>
        <w:jc w:val="center"/>
        <w:rPr>
          <w:rFonts w:ascii="PT Astra Serif" w:hAnsi="PT Astra Serif" w:cs="PT Astra Serif"/>
          <w:bCs/>
          <w:strike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>2.3. Порядок уточнения списка избирателей</w:t>
      </w:r>
    </w:p>
    <w:p w:rsidR="00315C79" w:rsidRDefault="00315C79">
      <w:pPr>
        <w:keepNext/>
        <w:ind w:firstLine="540"/>
        <w:jc w:val="center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2.3.1. Уточнение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списка избирателей осуществляется участковой комиссией в период после получения списка избирателей из территориальной комиссии (его составления участковой комиссией в случаях, предусмотренных подразделом 2.2 Инструкции) и до окончания времени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Участковая комиссия начинает работу по ознакомлению избирателей со списком избирателей и дополнительному уточнению списка избирателей, составленного территориальной комиссией, за 10 дней до последнего дня голосования (9 сентября 2026 года), а в случае сос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тавления списка избирателей позднее этого срока – непосредственно после составления списка избирателей.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В случае проведения досрочного голосования на избирательных участках, образованных в труднодоступных или отдаленных местностях, а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также на избирательны</w:t>
      </w:r>
      <w:r>
        <w:rPr>
          <w:rFonts w:ascii="PT Astra Serif" w:eastAsia="PT Astra Serif" w:hAnsi="PT Astra Serif" w:cs="PT Astra Serif"/>
          <w:sz w:val="28"/>
          <w:szCs w:val="28"/>
        </w:rPr>
        <w:t>х участках, на которых будет проводиться досрочное голосование групп избирателей, находящихся в значительно удаленных от помещения для голосования местах, транспортное сообщение с которыми отсутствует или затруднено, на судне, которое в дни голосования буд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ет находиться в плавании, на полярной станции, участковая комиссия начинает работу по ознакомлению со списком избирателей и дополнительному уточнению списка избирателей за 21 день до последнего дня 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(с 29 августа 2026 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2.3.2. Избирательн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ая комиссия субъекта Российской Федерации организует оповещение избирателей о времени ознакомления со списком избирателей и о днях, времени и месте голосования, в том числе организует изготовление приглашений избирателям на выборы и передачу их участковым </w:t>
      </w:r>
      <w:r>
        <w:rPr>
          <w:rFonts w:ascii="PT Astra Serif" w:eastAsia="PT Astra Serif" w:hAnsi="PT Astra Serif" w:cs="PT Astra Serif"/>
          <w:sz w:val="28"/>
          <w:szCs w:val="28"/>
        </w:rPr>
        <w:t>комиссиям. В приглашении в обязательном порядке указываются: даты и время голосования, адрес помещения для голосования, порядок и сроки подачи заявления о включении в список избирателей по месту нахождения</w:t>
      </w:r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, </w:t>
      </w:r>
      <w:r>
        <w:rPr>
          <w:rFonts w:ascii="PT Astra Serif" w:eastAsia="PT Astra Serif" w:hAnsi="PT Astra Serif" w:cs="PT Astra Serif"/>
          <w:sz w:val="28"/>
          <w:szCs w:val="28"/>
        </w:rPr>
        <w:t>телефон информационно-справочной службы ЦИК Росси</w:t>
      </w:r>
      <w:r>
        <w:rPr>
          <w:rFonts w:ascii="PT Astra Serif" w:eastAsia="PT Astra Serif" w:hAnsi="PT Astra Serif" w:cs="PT Astra Serif"/>
          <w:sz w:val="28"/>
          <w:szCs w:val="28"/>
        </w:rPr>
        <w:t>и, телефон участковой комиссии до дней голосования и в дни голосования. Форма и порядок направления приглашений определяются избирательной комиссией субъекта Российской Федерации</w:t>
      </w:r>
      <w:r>
        <w:rPr>
          <w:rFonts w:ascii="PT Astra Serif" w:eastAsia="PT Astra Serif" w:hAnsi="PT Astra Serif" w:cs="PT Astra Serif"/>
        </w:rPr>
        <w:t xml:space="preserve">. </w:t>
      </w:r>
      <w:r>
        <w:rPr>
          <w:rFonts w:ascii="PT Astra Serif" w:eastAsia="PT Astra Serif" w:hAnsi="PT Astra Serif" w:cs="PT Astra Serif"/>
          <w:sz w:val="28"/>
          <w:szCs w:val="28"/>
        </w:rPr>
        <w:t>Изготовление приглашений может осуществляться с использованием ГАС «Выборы».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i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Избирательная комиссия субъекта Российской Федерации организует и контролирует информирование студентов, проживающих в общежитиях, граждан, находящихся длительное время вне места своего жительства (в том числе в садоводческих или огороднических некоммерче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ских товариществах и т.п.), проживающих в новостройках и не зарегистрированных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 xml:space="preserve">по месту жительства по адресу этих жилых помещений,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граждан – переселенцев-соотечественников, воспользовавшихся Государственной программой по оказанию содействия добровольному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переселению соотечественников, проживающих за рубежом, а также граждан Российской Федерации, не имеющих регистрации по месту жительства в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пределах Российской Федерации и зарегистрированных на территории одномандатного избирательного округа не менее чем за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три месяца до последнего дня голосования </w:t>
      </w:r>
      <w:r>
        <w:rPr>
          <w:rFonts w:ascii="PT Astra Serif" w:eastAsia="PT Astra Serif" w:hAnsi="PT Astra Serif" w:cs="PT Astra Serif"/>
        </w:rPr>
        <w:t>(</w:t>
      </w:r>
      <w:r>
        <w:rPr>
          <w:rFonts w:ascii="PT Astra Serif" w:eastAsia="PT Astra Serif" w:hAnsi="PT Astra Serif" w:cs="PT Astra Serif"/>
          <w:sz w:val="28"/>
          <w:szCs w:val="28"/>
        </w:rPr>
        <w:t>не позднее</w:t>
      </w:r>
      <w:r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19</w:t>
      </w:r>
      <w:r>
        <w:rPr>
          <w:rFonts w:ascii="PT Astra Serif" w:eastAsia="PT Astra Serif" w:hAnsi="PT Astra Serif" w:cs="PT Astra Serif"/>
        </w:rPr>
        <w:t> </w:t>
      </w:r>
      <w:r>
        <w:rPr>
          <w:rFonts w:ascii="PT Astra Serif" w:eastAsia="PT Astra Serif" w:hAnsi="PT Astra Serif" w:cs="PT Astra Serif"/>
          <w:sz w:val="28"/>
          <w:szCs w:val="28"/>
        </w:rPr>
        <w:t>июня 2026 года), о порядке реализации ими права включения в список избирателей по месту нахождения</w:t>
      </w:r>
      <w:r>
        <w:rPr>
          <w:rFonts w:ascii="PT Astra Serif" w:eastAsia="PT Astra Serif" w:hAnsi="PT Astra Serif" w:cs="PT Astra Serif"/>
          <w:i/>
          <w:sz w:val="28"/>
          <w:szCs w:val="28"/>
        </w:rPr>
        <w:t>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2.3.3. Список избирателей уточняется на основании поступивших в участковую комиссию: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официальных документов уполномоченных органов и должностных лиц – в соответствии с пунктом 2.3.4 Инструкции;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заявления избирателя о включении его в список избирателей, об ошибке или неточности в сведениях о нем, внесенных в список избирателей, – в соответс</w:t>
      </w:r>
      <w:r>
        <w:rPr>
          <w:rFonts w:ascii="PT Astra Serif" w:eastAsia="PT Astra Serif" w:hAnsi="PT Astra Serif" w:cs="PT Astra Serif"/>
          <w:sz w:val="28"/>
          <w:szCs w:val="28"/>
        </w:rPr>
        <w:t>твии с пунктами 2.3.5–2.3.8 Инструкции;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сообщений избирателей об изменениях в сведениях об избирателях – в соответствии с пунктом 2.3.9 Инструкции;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сведений об избирателях, подавших заявления о включении в список избирателей по месту нахождения, а также св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едений об избирателях, подавших заявления об участии в дистанционном электронном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голосовании (в случае проведения дистанционного электронного голосования без подачи заявления, электронного голосования – сведений о получении доступа к электронным бюллетеня</w:t>
      </w:r>
      <w:r>
        <w:rPr>
          <w:rFonts w:ascii="PT Astra Serif" w:eastAsia="PT Astra Serif" w:hAnsi="PT Astra Serif" w:cs="PT Astra Serif"/>
          <w:sz w:val="28"/>
          <w:szCs w:val="28"/>
        </w:rPr>
        <w:t>м в ходе дистанционного электронного голосования, электронного голосования), – в соответствии с пунктом 2.3.10 Инструкции;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заявления избирателя о включении в список избирателей по месту временного пребывания – в соответствии с пунктом 2.3.10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</w:t>
      </w:r>
      <w:r>
        <w:rPr>
          <w:rFonts w:ascii="PT Astra Serif" w:eastAsia="PT Astra Serif" w:hAnsi="PT Astra Serif" w:cs="PT Astra Serif"/>
          <w:sz w:val="28"/>
          <w:szCs w:val="28"/>
        </w:rPr>
        <w:t>3.4. Уточнение списка избирателей осуществляется незамедлительно на основании официальных документов следующих уполномоченных органов и должностных лиц: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избирательной комиссии субъекта Российской Федерации и/или главы местной администрации – об изменении 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анных учета избирателей в рамках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функционирования Государственной системы регистрации (учета) избирателей, участников референдума;</w:t>
      </w:r>
    </w:p>
    <w:p w:rsidR="00315C79" w:rsidRDefault="007B2853">
      <w:pPr>
        <w:shd w:val="clear" w:color="auto" w:fill="FFFFFF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главы местной администрации или ЕГР ЗАГС – о регистрации факта смерти избирателя, в том числе на основании решения суда об об</w:t>
      </w:r>
      <w:r>
        <w:rPr>
          <w:rFonts w:ascii="PT Astra Serif" w:eastAsia="PT Astra Serif" w:hAnsi="PT Astra Serif" w:cs="PT Astra Serif"/>
          <w:sz w:val="28"/>
          <w:szCs w:val="28"/>
        </w:rPr>
        <w:t>ъявлении гражданина умершим;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территориальных органов МВД России или ЕРН – о регистрации избирателя по месту жительства на территории избирательного участка либо о снятии его с регистрационного учета по месту жительства, о замене паспорта в связи с изменени</w:t>
      </w:r>
      <w:r>
        <w:rPr>
          <w:rFonts w:ascii="PT Astra Serif" w:eastAsia="PT Astra Serif" w:hAnsi="PT Astra Serif" w:cs="PT Astra Serif"/>
          <w:sz w:val="28"/>
          <w:szCs w:val="28"/>
        </w:rPr>
        <w:t>ем фамилии, имени, отчества избирателя, о выдаче паспорта в нарушение установленного порядка;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органов (учреждений) уголовно-исполнительной системы – о гражданах, содержащихся в местах лишения свободы по приговору суда;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военного комиссара – о гражданах, при</w:t>
      </w:r>
      <w:r>
        <w:rPr>
          <w:rFonts w:ascii="PT Astra Serif" w:eastAsia="PT Astra Serif" w:hAnsi="PT Astra Serif" w:cs="PT Astra Serif"/>
          <w:sz w:val="28"/>
          <w:szCs w:val="28"/>
        </w:rPr>
        <w:t>званных на военную службу;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суда – о вступлении в законную силу решения суда о признании избирателя недееспособным либо недееспособного – дееспособным, а также о включении избирателя в список избирателей;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руководителя организации, в которой избиратель време</w:t>
      </w:r>
      <w:r>
        <w:rPr>
          <w:rFonts w:ascii="PT Astra Serif" w:eastAsia="PT Astra Serif" w:hAnsi="PT Astra Serif" w:cs="PT Astra Serif"/>
          <w:sz w:val="28"/>
          <w:szCs w:val="28"/>
        </w:rPr>
        <w:t>нно пребывает, – об убытии избирателя из места временного пребывания;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территориальной комиссии – об изменении сведений об избирателях, полученных из уполномоченных органов, о включении избирателя в список избирателей на другом избирательном участке.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2.3.5.</w:t>
      </w:r>
      <w:r>
        <w:rPr>
          <w:rFonts w:ascii="PT Astra Serif" w:eastAsia="PT Astra Serif" w:hAnsi="PT Astra Serif" w:cs="PT Astra Serif"/>
          <w:sz w:val="28"/>
          <w:szCs w:val="28"/>
        </w:rPr>
        <w:t>  Письменное заявление избирателя о включении его в список избирателей, об ошибке или неточности в сведениях о нем, внесенных в список избирателей, рассматривается участковой комиссией в течение 24 часов, а в дни голосования – в течение двух часов с момент</w:t>
      </w:r>
      <w:r>
        <w:rPr>
          <w:rFonts w:ascii="PT Astra Serif" w:eastAsia="PT Astra Serif" w:hAnsi="PT Astra Serif" w:cs="PT Astra Serif"/>
          <w:sz w:val="28"/>
          <w:szCs w:val="28"/>
        </w:rPr>
        <w:t>а обращения, но не позднее момента окончания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7" w:name="sub_236"/>
      <w:r>
        <w:rPr>
          <w:rFonts w:ascii="PT Astra Serif" w:eastAsia="PT Astra Serif" w:hAnsi="PT Astra Serif" w:cs="PT Astra Serif"/>
          <w:sz w:val="28"/>
          <w:szCs w:val="28"/>
        </w:rPr>
        <w:t>2.3.6. Участковая комиссия устраняет ошибку либо неточность в списке избирателей, при наличии оснований включает избирателя в список избирателей по заявлению избирателя и при предъявлении паспорта с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отметкой о регистрации по месту жительства на территории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соответствующего избирательного участка</w:t>
      </w:r>
      <w:bookmarkEnd w:id="7"/>
      <w:r>
        <w:rPr>
          <w:rFonts w:ascii="PT Astra Serif" w:eastAsia="PT Astra Serif" w:hAnsi="PT Astra Serif" w:cs="PT Astra Serif"/>
          <w:sz w:val="28"/>
          <w:szCs w:val="28"/>
        </w:rPr>
        <w:t>. При этом участковая комиссия должна проверить, что избиратель: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не включен в список избирателей на другом избирательном участке </w:t>
      </w:r>
      <w:r>
        <w:rPr>
          <w:rFonts w:ascii="PT Astra Serif" w:eastAsia="PT Astra Serif" w:hAnsi="PT Astra Serif" w:cs="PT Astra Serif"/>
        </w:rPr>
        <w:br w:type="textWrapping" w:clear="all"/>
      </w:r>
      <w:r>
        <w:rPr>
          <w:rFonts w:ascii="PT Astra Serif" w:eastAsia="PT Astra Serif" w:hAnsi="PT Astra Serif" w:cs="PT Astra Serif"/>
        </w:rPr>
        <w:t>(по отметке в списке избирате</w:t>
      </w:r>
      <w:r>
        <w:rPr>
          <w:rFonts w:ascii="PT Astra Serif" w:eastAsia="PT Astra Serif" w:hAnsi="PT Astra Serif" w:cs="PT Astra Serif"/>
        </w:rPr>
        <w:t>лей «Включен в список избирателей на избирательном участке №») и в список участников дистанционного электронного голосования;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не признан судом недееспособным;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не снят с регистрационного учета по месту жительства в судебном порядке.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Для уто</w:t>
      </w:r>
      <w:r>
        <w:rPr>
          <w:rFonts w:ascii="PT Astra Serif" w:eastAsia="PT Astra Serif" w:hAnsi="PT Astra Serif" w:cs="PT Astra Serif"/>
          <w:sz w:val="28"/>
          <w:szCs w:val="28"/>
        </w:rPr>
        <w:t>чнения списка избирателей и указанных в заявлении избирателя сведений участковая комиссия при необходимости обращается в соответствующую территориальную комиссию. Территориальная комиссия при необходимости уточняет данные сведения в уполномоченных органах.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8" w:name="sub_237"/>
      <w:r>
        <w:rPr>
          <w:rFonts w:ascii="PT Astra Serif" w:eastAsia="PT Astra Serif" w:hAnsi="PT Astra Serif" w:cs="PT Astra Serif"/>
          <w:sz w:val="28"/>
          <w:szCs w:val="28"/>
        </w:rPr>
        <w:t>2.3.7. При уточнении территориальной комиссией данных об избирателях уполномоченные органы должны ответить на запрос территориальной комиссии:</w:t>
      </w:r>
    </w:p>
    <w:bookmarkEnd w:id="8"/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пятидневный срок;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не позднее дня, предшествующего первому дню голосования (не позднее 17 сентября 2026 года) (</w:t>
      </w:r>
      <w:r>
        <w:rPr>
          <w:rFonts w:ascii="PT Astra Serif" w:eastAsia="PT Astra Serif" w:hAnsi="PT Astra Serif" w:cs="PT Astra Serif"/>
          <w:sz w:val="28"/>
          <w:szCs w:val="28"/>
        </w:rPr>
        <w:t>досрочного голосования), если обращение получено за пять и менее дней до последнего дня голосования (с 14 сентября 2026 года);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незамедлительно, если обращение получено в дни голосования (досрочного голосования).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2.3.8. В случае принятия решения об отклонен</w:t>
      </w:r>
      <w:r>
        <w:rPr>
          <w:rFonts w:ascii="PT Astra Serif" w:eastAsia="PT Astra Serif" w:hAnsi="PT Astra Serif" w:cs="PT Astra Serif"/>
          <w:sz w:val="28"/>
          <w:szCs w:val="28"/>
        </w:rPr>
        <w:t>ии заявления избирателя в нем указывается причина такого отклонения, а заверенная копия этого решения вручается заявителю (по его требованию).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Решение участковой комиссии об отклонении заявления может быть обжаловано в вышестоящую избирательную комиссию ил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 в суд (по месту нахождения участковой комиссии), которые обязаны рассмотреть жалобу (заявление) в трехдневный срок, а за три и менее дней до последнего дня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голосования (с 16 сентября 2026 года) и в дни голосования – немедленно.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случае если принято реш</w:t>
      </w:r>
      <w:r>
        <w:rPr>
          <w:rFonts w:ascii="PT Astra Serif" w:eastAsia="PT Astra Serif" w:hAnsi="PT Astra Serif" w:cs="PT Astra Serif"/>
          <w:sz w:val="28"/>
          <w:szCs w:val="28"/>
        </w:rPr>
        <w:t>ение об удовлетворении жалобы (заявления), изменение в список избирателей вносится участковой комиссией немедленно.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2.3.9. Сообщение избирателя об изменениях в сведениях об избирателе, включенном в список избирателей, уточняется участковой комиссией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либо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территориальной комиссией на основании запроса, поступившего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из участковой комиссии, у главы местной администрации, в уполномоченных органах в соответствии с их компетенцией в сроки, указанные в пункте 2.3.7 Инструкции. Уточнения в список избирателей внос</w:t>
      </w:r>
      <w:r>
        <w:rPr>
          <w:rFonts w:ascii="PT Astra Serif" w:eastAsia="PT Astra Serif" w:hAnsi="PT Astra Serif" w:cs="PT Astra Serif"/>
          <w:sz w:val="28"/>
          <w:szCs w:val="28"/>
        </w:rPr>
        <w:t>ятся только на основании официальных документов (подтверждения) указанных органов, поступивших в участковую (территориальную) комиссию.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2.3.10. Уточнение списка избирателей в связи с подачей заявления избирателя о включении в список избирателей по месту на</w:t>
      </w:r>
      <w:r>
        <w:rPr>
          <w:rFonts w:ascii="PT Astra Serif" w:eastAsia="PT Astra Serif" w:hAnsi="PT Astra Serif" w:cs="PT Astra Serif"/>
          <w:sz w:val="28"/>
          <w:szCs w:val="28"/>
        </w:rPr>
        <w:t>хождения или по месту временного пребывания, а также заявления об участии в дистанционном электронном голосовании осуществляется на основании: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Реестра избирателей, подлежащих исключению из списка избирателей по месту жительства (в том числе в связи с подач</w:t>
      </w:r>
      <w:r>
        <w:rPr>
          <w:rFonts w:ascii="PT Astra Serif" w:eastAsia="PT Astra Serif" w:hAnsi="PT Astra Serif" w:cs="PT Astra Serif"/>
          <w:sz w:val="28"/>
          <w:szCs w:val="28"/>
        </w:rPr>
        <w:t>ей заявления об участии в дистанционном электронном голосовании);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сведений об избирателях, подавших заявления о включении в список избирателей по месту нахождения, указанных в пункте 2.3.12 Инструкции;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личных письменных </w:t>
      </w:r>
      <w:r>
        <w:rPr>
          <w:rFonts w:ascii="PT Astra Serif" w:eastAsia="PT Astra Serif" w:hAnsi="PT Astra Serif" w:cs="PT Astra Serif"/>
          <w:sz w:val="28"/>
          <w:szCs w:val="28"/>
        </w:rPr>
        <w:t>заявлений о включении в список избирателей по месту временного пребывания избирателей, находящихся в больницах, местах содержания под стражей подозреваемых и обвиняемых, а также избирателей из числа военнослужащих, находящихся вне места расположения воинск</w:t>
      </w:r>
      <w:r>
        <w:rPr>
          <w:rFonts w:ascii="PT Astra Serif" w:eastAsia="PT Astra Serif" w:hAnsi="PT Astra Serif" w:cs="PT Astra Serif"/>
          <w:sz w:val="28"/>
          <w:szCs w:val="28"/>
        </w:rPr>
        <w:t>ой части, избирателей, работающих вахтовым методом;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сведений из территориальной комиссии о включении избирателей в список избирателей на другом избирательном участке по месту временного пребывания;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факта получения доступа к электронным бюллетеням в ходе ди</w:t>
      </w:r>
      <w:r>
        <w:rPr>
          <w:rFonts w:ascii="PT Astra Serif" w:eastAsia="PT Astra Serif" w:hAnsi="PT Astra Serif" w:cs="PT Astra Serif"/>
          <w:sz w:val="28"/>
          <w:szCs w:val="28"/>
        </w:rPr>
        <w:t>станционного электронного голосования, электронного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2.3.11. Избиратель дополнительно включается в список избирателей в порядке, установленном пунктами 2.3.4–2.3.9 Инструкции, в случае, если место жительства избирателя находится на территории и</w:t>
      </w:r>
      <w:r>
        <w:rPr>
          <w:rFonts w:ascii="PT Astra Serif" w:eastAsia="PT Astra Serif" w:hAnsi="PT Astra Serif" w:cs="PT Astra Serif"/>
          <w:sz w:val="28"/>
          <w:szCs w:val="28"/>
        </w:rPr>
        <w:t>збирательного участка.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2.3.12. Избиратель, подавший заявление о включении в список избирателей по месту нахождения, дополнительно включается в список избирателей на основании сведений об избирателях, подавших заявления о включении в список избирателей по м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есту нахождения, полученных из вышестоящей территориальной комиссии в соответствии с </w:t>
      </w:r>
      <w:hyperlink r:id="rId29">
        <w:r>
          <w:rPr>
            <w:rFonts w:ascii="PT Astra Serif" w:eastAsia="PT Astra Serif" w:hAnsi="PT Astra Serif" w:cs="PT Astra Serif"/>
            <w:sz w:val="28"/>
            <w:szCs w:val="28"/>
          </w:rPr>
          <w:t>Порядком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подачи заявления о включении избирателя, участника референдума в список из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бирателей, участников референдума по месту нахождения на выборах и референдумах в Российской Федерации, утвержденным постановлением ЦИК России от 22 июня 2022 года № 87/728-8 (далее – Порядок подачи заявления о включении избирателя в список избирателей по </w:t>
      </w:r>
      <w:r>
        <w:rPr>
          <w:rFonts w:ascii="PT Astra Serif" w:eastAsia="PT Astra Serif" w:hAnsi="PT Astra Serif" w:cs="PT Astra Serif"/>
          <w:sz w:val="28"/>
          <w:szCs w:val="28"/>
        </w:rPr>
        <w:t>месту нахождения).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Сведения об избирателях, подавших заявления о включении в список избирателей по месту нахождения, передаются в виде книги списка избирателей с титульным листом по форме, приведенной в приложении № 6 к Инструкции. На титульном листе книги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списка избирателей указывается число избирателей, внесенных в книгу, проставляются подписи председателя и секретаря территориальной комиссии и ставится печать территориальной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день, предшествующий первому дню голосования (17 сентября 2026 года)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, в книгу списка избирателей со сведениями об избирателях, подавших заявления о включении в список избирателей по месту нахождения, вносится нумерация строк, которая является продолжением нумерации составленного списка избирателей и вкладных листов списка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избирателей, использованных при уточнении списка избирателей в соответствии с пунктом 2.3.16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избиратель, подавший заявление о включении в список избирателей по месту нахождения, явился на избирательный участок по месту нахождения,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но отсутствует в списке избирателей на данном избирательном участке и при этом не включен в полученный участковой комиссией Реестр избирателей, подавших неучтенные заявления о включении в список избирателей по месту нахождения, участковая комиссия незамед</w:t>
      </w:r>
      <w:r>
        <w:rPr>
          <w:rFonts w:ascii="PT Astra Serif" w:eastAsia="PT Astra Serif" w:hAnsi="PT Astra Serif" w:cs="PT Astra Serif"/>
          <w:sz w:val="28"/>
          <w:szCs w:val="28"/>
        </w:rPr>
        <w:t>лительно обращается по техническим каналам связи (телефонограммой или факсимильной связью) в вышестоящую территориальную комиссию, которая, в свою очередь, обращается в территориальную комиссию, на территории которой было подано заявление, для проведения п</w:t>
      </w:r>
      <w:r>
        <w:rPr>
          <w:rFonts w:ascii="PT Astra Serif" w:eastAsia="PT Astra Serif" w:hAnsi="PT Astra Serif" w:cs="PT Astra Serif"/>
          <w:sz w:val="28"/>
          <w:szCs w:val="28"/>
        </w:rPr>
        <w:t>роверки.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8"/>
          <w:szCs w:val="28"/>
        </w:rPr>
        <w:t>Если в ходе проверки подтверждается, что избиратель подавал заявление о включении в список избирателей данного избирательного участка, участковая комиссия принимает решение о включении избирателя в список избирателей дополнительно. В противном слу</w:t>
      </w:r>
      <w:r>
        <w:rPr>
          <w:rFonts w:ascii="PT Astra Serif" w:eastAsia="PT Astra Serif" w:hAnsi="PT Astra Serif" w:cs="PT Astra Serif"/>
          <w:sz w:val="28"/>
          <w:szCs w:val="28"/>
        </w:rPr>
        <w:t>чае участковая комиссия своим решением отказывает избирателю во включении в список избирателей и передает ему заверенную копию этого решения. В решении о включении (отказе во включении) избирателя в список избирателей указываются фамилия, имя и отчество чл</w:t>
      </w:r>
      <w:r>
        <w:rPr>
          <w:rFonts w:ascii="PT Astra Serif" w:eastAsia="PT Astra Serif" w:hAnsi="PT Astra Serif" w:cs="PT Astra Serif"/>
          <w:sz w:val="28"/>
          <w:szCs w:val="28"/>
        </w:rPr>
        <w:t>ена участковой комиссии, проводившего проверку, и результаты проверки. Копия решения приобщается к списку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2.3.13.</w:t>
      </w:r>
      <w:r>
        <w:rPr>
          <w:rFonts w:ascii="PT Astra Serif" w:eastAsia="PT Astra Serif" w:hAnsi="PT Astra Serif" w:cs="PT Astra Serif"/>
        </w:rPr>
        <w:t> </w:t>
      </w:r>
      <w:r>
        <w:rPr>
          <w:rFonts w:ascii="PT Astra Serif" w:eastAsia="PT Astra Serif" w:hAnsi="PT Astra Serif" w:cs="PT Astra Serif"/>
          <w:sz w:val="28"/>
          <w:szCs w:val="28"/>
        </w:rPr>
        <w:t>Избирателю, явившемуся на избирательный участок по месту нахождения и включенному в Реестр избирателей, подавших неучтенные заявл</w:t>
      </w:r>
      <w:r>
        <w:rPr>
          <w:rFonts w:ascii="PT Astra Serif" w:eastAsia="PT Astra Serif" w:hAnsi="PT Astra Serif" w:cs="PT Astra Serif"/>
          <w:sz w:val="28"/>
          <w:szCs w:val="28"/>
        </w:rPr>
        <w:t>ения о включении в список избирателей по месту нахождения, участковая комиссия своим решением отказывает во включении в список избирателей и передает ему заверенную копию этого решения. Копия решения приобщается к списку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2.3.14. Избиратель, по</w:t>
      </w:r>
      <w:r>
        <w:rPr>
          <w:rFonts w:ascii="PT Astra Serif" w:eastAsia="PT Astra Serif" w:hAnsi="PT Astra Serif" w:cs="PT Astra Serif"/>
          <w:sz w:val="28"/>
          <w:szCs w:val="28"/>
        </w:rPr>
        <w:t>давший заявление о включении в список избирателей по месту нахождения, но желающий проголосовать на избирательном участке по месту своего жительства, должен подать заявление в соответствии с пунктом 2.13 Порядка подачи заявления о включении избирателя в сп</w:t>
      </w:r>
      <w:r>
        <w:rPr>
          <w:rFonts w:ascii="PT Astra Serif" w:eastAsia="PT Astra Serif" w:hAnsi="PT Astra Serif" w:cs="PT Astra Serif"/>
          <w:sz w:val="28"/>
          <w:szCs w:val="28"/>
        </w:rPr>
        <w:t>исок избирателей по месту нахождения. В этом случае избиратель не исключается из списка избирателей по месту жительства.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2.3.15. Избиратели, находящиеся в день голосования в больницах, местах содержания под стражей подозреваемых и обвиняемых, избиратели из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числа военнослужащих, находящиеся вне места расположения воинской части, а также избиратели, работающие вахтовым методом, не имевшие возможности подать заявление о включении в список избирателей по месту своего нахождения и подавшие личные письменные заяв</w:t>
      </w:r>
      <w:r>
        <w:rPr>
          <w:rFonts w:ascii="PT Astra Serif" w:eastAsia="PT Astra Serif" w:hAnsi="PT Astra Serif" w:cs="PT Astra Serif"/>
          <w:sz w:val="28"/>
          <w:szCs w:val="28"/>
        </w:rPr>
        <w:t>ления о включении в список избирателей по месту временного пребывания, дополнительно включаются в список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Решение о включении избирателя в список избирателей по месту временного пребывания принимается участковой комиссией по личному письменному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заявлению избирателя, поданному не позднее 14.00 по местному времени дня, предшествующего первому дню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(не позднее 14.00 по местному времени 17 сентября 2026 года), при предъявлении гражданином паспорта и при наличии в участковой комиссии пред</w:t>
      </w:r>
      <w:r>
        <w:rPr>
          <w:rFonts w:ascii="PT Astra Serif" w:eastAsia="PT Astra Serif" w:hAnsi="PT Astra Serif" w:cs="PT Astra Serif"/>
          <w:sz w:val="28"/>
          <w:szCs w:val="28"/>
        </w:rPr>
        <w:t>ставленной по форме, приведенной в приложении № 4 к Инструкции, информации руководителя организации, в которой избиратель временно пребывает, о месте временного пребывания избирателя.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2.3.16. Для внесения сведений об избирателях, включаемых в список избира</w:t>
      </w:r>
      <w:r>
        <w:rPr>
          <w:rFonts w:ascii="PT Astra Serif" w:eastAsia="PT Astra Serif" w:hAnsi="PT Astra Serif" w:cs="PT Astra Serif"/>
          <w:sz w:val="28"/>
          <w:szCs w:val="28"/>
        </w:rPr>
        <w:t>телей дополнительно, участковая комиссия использует вкладные листы, при этом номер первой записи на первом вкладном листе должен быть продолжением нумерации строк списка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2.3.17. Избиратель исключается из списка избирателей участковой комиссией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в порядке, установленном пунктами 2.3.4 и 2.3.9 Инструкции, в случаях: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смерти или объявления решением суда умершим;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изменения места жительства в случае выезда за пределы территории избирательного участка;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призыва на военную службу;</w:t>
      </w:r>
    </w:p>
    <w:p w:rsidR="00315C79" w:rsidRDefault="007B2853">
      <w:pPr>
        <w:spacing w:line="33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признания судом недееспособным;</w:t>
      </w:r>
    </w:p>
    <w:p w:rsidR="00315C79" w:rsidRDefault="007B2853">
      <w:pPr>
        <w:spacing w:line="33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отбывания наказания в местах лишения свободы;</w:t>
      </w:r>
    </w:p>
    <w:p w:rsidR="00315C79" w:rsidRDefault="007B2853">
      <w:pPr>
        <w:spacing w:line="33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выбытия избирателя из места временного пребывания – на основании сообщения руководителя организации, в которой избиратель временно пребывал.</w:t>
      </w:r>
    </w:p>
    <w:p w:rsidR="00315C79" w:rsidRDefault="007B2853">
      <w:pPr>
        <w:spacing w:line="33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Примеры отметок приведены в строках 1</w:t>
      </w:r>
      <w:r>
        <w:rPr>
          <w:rFonts w:ascii="PT Astra Serif" w:eastAsia="PT Astra Serif" w:hAnsi="PT Astra Serif" w:cs="PT Astra Serif"/>
          <w:sz w:val="28"/>
          <w:szCs w:val="28"/>
        </w:rPr>
        <w:t>–6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2.3.18. Избиратель, подавший заявление о включении в список избирателей по месту нахождения или заявление об участии в дистанционном электронном голосовании и включенный в Реестр избирателей, подлежащих исключению из списка </w:t>
      </w:r>
      <w:r>
        <w:rPr>
          <w:rFonts w:ascii="PT Astra Serif" w:eastAsia="PT Astra Serif" w:hAnsi="PT Astra Serif" w:cs="PT Astra Serif"/>
          <w:sz w:val="28"/>
          <w:szCs w:val="28"/>
        </w:rPr>
        <w:t>избирателей по месту жительства, полученный участковой комиссией из территориальной комиссии в день, предшествующий первому дню голосования (17 сентября 2026 года), исключается из списка избирателей по месту своего жительства в день получения указанного Ре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естра. Примеры отметок приведены в </w:t>
      </w:r>
      <w:hyperlink r:id="rId30" w:history="1">
        <w:r>
          <w:rPr>
            <w:rFonts w:ascii="PT Astra Serif" w:eastAsia="PT Astra Serif" w:hAnsi="PT Astra Serif" w:cs="PT Astra Serif"/>
            <w:sz w:val="28"/>
            <w:szCs w:val="28"/>
          </w:rPr>
          <w:t>строках 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7 и 8 приложения № 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Избиратель, зарег</w:t>
      </w:r>
      <w:r>
        <w:rPr>
          <w:rFonts w:ascii="PT Astra Serif" w:eastAsia="PT Astra Serif" w:hAnsi="PT Astra Serif" w:cs="PT Astra Serif"/>
          <w:sz w:val="28"/>
          <w:szCs w:val="28"/>
        </w:rPr>
        <w:t>истрированный по месту пребывания на территории одномандатного избирательного округа не менее чем за три месяца до последнего дня голосования (не позднее 19 июня 2026 года), подавший заявление о включении в список избирателей по месту нахождения на террито</w:t>
      </w:r>
      <w:r>
        <w:rPr>
          <w:rFonts w:ascii="PT Astra Serif" w:eastAsia="PT Astra Serif" w:hAnsi="PT Astra Serif" w:cs="PT Astra Serif"/>
          <w:sz w:val="28"/>
          <w:szCs w:val="28"/>
        </w:rPr>
        <w:t>рии этого одномандатного избирательного округа и включенный в Реестр избирателей, подлежащих исключению из списка избирателей по месту жительства, исключается из списка избирателей по месту своего жительства.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в участковую комиссию по месту на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хождения из вышестоящей территориальной комиссии поступает информация, что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избиратель включен в список избирателей по месту жительства в соответствии с </w:t>
      </w:r>
      <w:hyperlink r:id="rId31">
        <w:r>
          <w:rPr>
            <w:rFonts w:ascii="PT Astra Serif" w:eastAsia="PT Astra Serif" w:hAnsi="PT Astra Serif" w:cs="PT Astra Serif"/>
            <w:sz w:val="28"/>
            <w:szCs w:val="28"/>
          </w:rPr>
          <w:t>пунктом 3.6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Порядка подачи заявления о включении избирателя в список избирателей по месту нахождения, то избиратель исключается из списка избирателей по месту нахождения. Пример отметки приведен в </w:t>
      </w:r>
      <w:hyperlink w:anchor="P1377">
        <w:r>
          <w:rPr>
            <w:rFonts w:ascii="PT Astra Serif" w:eastAsia="PT Astra Serif" w:hAnsi="PT Astra Serif" w:cs="PT Astra Serif"/>
            <w:sz w:val="28"/>
            <w:szCs w:val="28"/>
          </w:rPr>
          <w:t>строке 9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2.3.19</w:t>
      </w:r>
      <w:r>
        <w:rPr>
          <w:rFonts w:ascii="PT Astra Serif" w:eastAsia="PT Astra Serif" w:hAnsi="PT Astra Serif" w:cs="PT Astra Serif"/>
          <w:sz w:val="28"/>
          <w:szCs w:val="28"/>
        </w:rPr>
        <w:t>. В случае включения избирателя в список избирателей на основании заявления о включении в список избирателей по месту временного пребывания, в том числе избирателя из числа военнослужащих, находящегося вне места расположения воинской части, а также избират</w:t>
      </w:r>
      <w:r>
        <w:rPr>
          <w:rFonts w:ascii="PT Astra Serif" w:eastAsia="PT Astra Serif" w:hAnsi="PT Astra Serif" w:cs="PT Astra Serif"/>
          <w:sz w:val="28"/>
          <w:szCs w:val="28"/>
        </w:rPr>
        <w:t>еля, работающего вахтовым методом, участковая комиссия, принявшая такое решение, информирует об этом территориальную комиссию телефонограммой либо иным доступным способом. Данная информация должна содержать сведения об избирателе (фамилия, имя, отчество, г</w:t>
      </w:r>
      <w:r>
        <w:rPr>
          <w:rFonts w:ascii="PT Astra Serif" w:eastAsia="PT Astra Serif" w:hAnsi="PT Astra Serif" w:cs="PT Astra Serif"/>
          <w:sz w:val="28"/>
          <w:szCs w:val="28"/>
        </w:rPr>
        <w:t>од рождения избирателя (в возрасте 18 лет – дополнительно день и месяц рождения), адрес его места жительства), а также номер избирательного участка, на котором избиратель включен в список избирателей по месту временного пребывания.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Территориальная комиссия</w:t>
      </w:r>
      <w:r>
        <w:rPr>
          <w:rFonts w:ascii="PT Astra Serif" w:eastAsia="PT Astra Serif" w:hAnsi="PT Astra Serif" w:cs="PT Astra Serif"/>
          <w:sz w:val="28"/>
          <w:szCs w:val="28"/>
        </w:rPr>
        <w:t>, получившая указанную информацию, в целях исключения избирателя из списка избирателей по месту жительства доводит ее: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trike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до участковой комиссии по месту жительства избирателя, если место жительства избирателя находится в пределах территории, на которой терри</w:t>
      </w:r>
      <w:r>
        <w:rPr>
          <w:rFonts w:ascii="PT Astra Serif" w:eastAsia="PT Astra Serif" w:hAnsi="PT Astra Serif" w:cs="PT Astra Serif"/>
          <w:sz w:val="28"/>
          <w:szCs w:val="28"/>
        </w:rPr>
        <w:t>ториальная комиссия организует и обеспечивает подготовку и проведение выборов;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до территориальной комиссии по месту жительства избирателя, если место жительства избирателя находится за пределами территории, на которой территориальная комиссия организует и </w:t>
      </w:r>
      <w:r>
        <w:rPr>
          <w:rFonts w:ascii="PT Astra Serif" w:eastAsia="PT Astra Serif" w:hAnsi="PT Astra Serif" w:cs="PT Astra Serif"/>
        </w:rPr>
        <w:t>обеспечивает подготовку и проведение выборов;</w:t>
      </w:r>
    </w:p>
    <w:p w:rsidR="00315C79" w:rsidRDefault="007B2853">
      <w:pPr>
        <w:pStyle w:val="14-15"/>
        <w:rPr>
          <w:rFonts w:ascii="PT Astra Serif" w:hAnsi="PT Astra Serif" w:cs="PT Astra Serif"/>
          <w:strike/>
        </w:rPr>
      </w:pPr>
      <w:r>
        <w:rPr>
          <w:rFonts w:ascii="PT Astra Serif" w:eastAsia="PT Astra Serif" w:hAnsi="PT Astra Serif" w:cs="PT Astra Serif"/>
        </w:rPr>
        <w:t xml:space="preserve">до вышестоящей избирательной комиссии субъекта Российской Федерации, если место жительства избирателя находится за пределами </w:t>
      </w:r>
      <w:r>
        <w:rPr>
          <w:rFonts w:ascii="PT Astra Serif" w:eastAsia="PT Astra Serif" w:hAnsi="PT Astra Serif" w:cs="PT Astra Serif"/>
        </w:rPr>
        <w:lastRenderedPageBreak/>
        <w:t>субъекта Российской Федерации, в котором территориальная комиссия организует и обеспе</w:t>
      </w:r>
      <w:r>
        <w:rPr>
          <w:rFonts w:ascii="PT Astra Serif" w:eastAsia="PT Astra Serif" w:hAnsi="PT Astra Serif" w:cs="PT Astra Serif"/>
        </w:rPr>
        <w:t xml:space="preserve">чивает подготовку и проведение выборов. </w:t>
      </w:r>
    </w:p>
    <w:p w:rsidR="00315C79" w:rsidRDefault="007B2853">
      <w:pPr>
        <w:spacing w:line="40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Передача такой информации между избирательными комиссиями субъектов Российской Федерации осуществляется с использованием ГАС «Выборы». </w:t>
      </w:r>
    </w:p>
    <w:p w:rsidR="00315C79" w:rsidRDefault="007B2853">
      <w:pPr>
        <w:spacing w:line="40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передаче информации используется уведомление, форма которого приведена в пр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иложении № 7 к Инструкции.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Получив сообщение, участковая комиссия исключает избирателя из списка избирателей в соответствии с пунктом 2.3.20 Инструкции. Пример отметки приведен в строке 10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Если к моменту поступления данной инф</w:t>
      </w:r>
      <w:r>
        <w:rPr>
          <w:rFonts w:ascii="PT Astra Serif" w:eastAsia="PT Astra Serif" w:hAnsi="PT Astra Serif" w:cs="PT Astra Serif"/>
          <w:sz w:val="28"/>
          <w:szCs w:val="28"/>
        </w:rPr>
        <w:t>ормации избиратель уже был исключен из списка избирателей по месту его жительства на основании поданного заявления о включении избирателя в список избирателей по месту нахождения, информация об этом в таком же порядке передается в территориальную или участ</w:t>
      </w:r>
      <w:r>
        <w:rPr>
          <w:rFonts w:ascii="PT Astra Serif" w:eastAsia="PT Astra Serif" w:hAnsi="PT Astra Serif" w:cs="PT Astra Serif"/>
          <w:sz w:val="28"/>
          <w:szCs w:val="28"/>
        </w:rPr>
        <w:t>ковую комиссию, в которую подано (передано) заявление о включении его в список избирателей по месту нахождения.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Соответствующая участковая комиссия в таком же порядке исключает избирателя из списка избирателей по месту нахождения.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2.3.20. Исключение из сп</w:t>
      </w:r>
      <w:r>
        <w:rPr>
          <w:rFonts w:ascii="PT Astra Serif" w:eastAsia="PT Astra Serif" w:hAnsi="PT Astra Serif" w:cs="PT Astra Serif"/>
          <w:sz w:val="28"/>
          <w:szCs w:val="28"/>
        </w:rPr>
        <w:t>иска избирателей производится членом участковой комиссии путем вычеркивания одной горизонтальной линией данных об избирателе, внесенных в список избирателей (первые пять граф). При этом в списке избирателей делается соответствующая отметка с указанием даты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ее внесения, фамилии и инициалов члена комиссии, для чего могут использоваться с шестой по девятую графы списка избирателей. Запись заверяется подписью председателя участковой комиссии с проставлением даты заверения.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2.3.21. Изменение персональных данных </w:t>
      </w:r>
      <w:r>
        <w:rPr>
          <w:rFonts w:ascii="PT Astra Serif" w:eastAsia="PT Astra Serif" w:hAnsi="PT Astra Serif" w:cs="PT Astra Serif"/>
          <w:sz w:val="28"/>
          <w:szCs w:val="28"/>
        </w:rPr>
        <w:t>избирателя в списке избирателей производится в порядке, установленном пунктами 2.3.4–2.3.6 и 2.3.9 Инструкции, в случаях: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изменения персональных данных после составления списка избирателей, в том числе изменения места жительства в пределах территории избир</w:t>
      </w:r>
      <w:r>
        <w:rPr>
          <w:rFonts w:ascii="PT Astra Serif" w:eastAsia="PT Astra Serif" w:hAnsi="PT Astra Serif" w:cs="PT Astra Serif"/>
          <w:sz w:val="28"/>
          <w:szCs w:val="28"/>
        </w:rPr>
        <w:t>ательного участка;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обнаружения ошибки или неточности в списке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обнаружении ошибки или неточности в персональных данных избирателя, при изменении персональных данных избиратель исключается из списка избирателей в соответствии с пунктом 2.3.2</w:t>
      </w:r>
      <w:r>
        <w:rPr>
          <w:rFonts w:ascii="PT Astra Serif" w:eastAsia="PT Astra Serif" w:hAnsi="PT Astra Serif" w:cs="PT Astra Serif"/>
          <w:sz w:val="28"/>
          <w:szCs w:val="28"/>
        </w:rPr>
        <w:t>0 Инструкции и включается в список избирателей дополнительно с продолжением нумерации строк. Пример отметки приведен в строке 11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2.3.22. Список избирателей с внесенными в него до первого дня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голосования уточнениями подписывается председателем и секретарем участковой комиссии с проставлением подписей на последнем листе не позднее 18 часов по местному времени дня, предшествующего первому дню голосования (не позднее 18 часов по местному времени </w:t>
      </w:r>
      <w:r>
        <w:rPr>
          <w:rFonts w:ascii="PT Astra Serif" w:eastAsia="PT Astra Serif" w:hAnsi="PT Astra Serif" w:cs="PT Astra Serif"/>
          <w:sz w:val="28"/>
          <w:szCs w:val="28"/>
        </w:rPr>
        <w:t>17 сентября 2026 года),</w:t>
      </w:r>
      <w:r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 указанием числа избирателей, включенных в список избирателей на момент его подписания, даты внесения подписей и заверяется печатью участковой комиссии.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iCs/>
          <w:sz w:val="28"/>
          <w:szCs w:val="28"/>
        </w:rPr>
      </w:pPr>
      <w:r>
        <w:rPr>
          <w:rFonts w:ascii="PT Astra Serif" w:eastAsia="PT Astra Serif" w:hAnsi="PT Astra Serif" w:cs="PT Astra Serif"/>
          <w:iCs/>
          <w:sz w:val="28"/>
          <w:szCs w:val="28"/>
        </w:rPr>
        <w:t>Число избирателей по федеральному избирательному округу и число избирателей п</w:t>
      </w:r>
      <w:r>
        <w:rPr>
          <w:rFonts w:ascii="PT Astra Serif" w:eastAsia="PT Astra Serif" w:hAnsi="PT Astra Serif" w:cs="PT Astra Serif"/>
          <w:iCs/>
          <w:sz w:val="28"/>
          <w:szCs w:val="28"/>
        </w:rPr>
        <w:t>о одномандатному избирательному округу указываются отдельно.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iCs/>
        </w:rPr>
        <w:t xml:space="preserve">В число избирателей по федеральному избирательному округу </w:t>
      </w:r>
      <w:r>
        <w:rPr>
          <w:rFonts w:ascii="PT Astra Serif" w:eastAsia="PT Astra Serif" w:hAnsi="PT Astra Serif" w:cs="PT Astra Serif"/>
        </w:rPr>
        <w:t>включаются все избиратели, включенные в список избирателей при его составлении и уточнении (дополнительно включенные в список избирателей</w:t>
      </w:r>
      <w:r>
        <w:rPr>
          <w:rFonts w:ascii="PT Astra Serif" w:eastAsia="PT Astra Serif" w:hAnsi="PT Astra Serif" w:cs="PT Astra Serif"/>
        </w:rPr>
        <w:t>), и не включаются избиратели, исключенные (вычеркнутые) из списка избирателей.</w:t>
      </w:r>
    </w:p>
    <w:p w:rsidR="00315C79" w:rsidRDefault="007B2853">
      <w:pPr>
        <w:pStyle w:val="14-15"/>
        <w:rPr>
          <w:rFonts w:ascii="PT Astra Serif" w:hAnsi="PT Astra Serif" w:cs="PT Astra Serif"/>
          <w:strike/>
        </w:rPr>
      </w:pPr>
      <w:r>
        <w:rPr>
          <w:rFonts w:ascii="PT Astra Serif" w:eastAsia="PT Astra Serif" w:hAnsi="PT Astra Serif" w:cs="PT Astra Serif"/>
          <w:iCs/>
        </w:rPr>
        <w:t xml:space="preserve">В число избирателей по одномандатному избирательному округу </w:t>
      </w:r>
      <w:r>
        <w:rPr>
          <w:rFonts w:ascii="PT Astra Serif" w:eastAsia="PT Astra Serif" w:hAnsi="PT Astra Serif" w:cs="PT Astra Serif"/>
        </w:rPr>
        <w:t>включаются избиратели, включенные в список избирателей при его составлении и уточнении (дополнительно включенные в с</w:t>
      </w:r>
      <w:r>
        <w:rPr>
          <w:rFonts w:ascii="PT Astra Serif" w:eastAsia="PT Astra Serif" w:hAnsi="PT Astra Serif" w:cs="PT Astra Serif"/>
        </w:rPr>
        <w:t xml:space="preserve">писок избирателей), и не включаются избиратели, исключенные (вычеркнутые) из </w:t>
      </w:r>
      <w:r>
        <w:rPr>
          <w:rFonts w:ascii="PT Astra Serif" w:eastAsia="PT Astra Serif" w:hAnsi="PT Astra Serif" w:cs="PT Astra Serif"/>
        </w:rPr>
        <w:lastRenderedPageBreak/>
        <w:t>списка избирателей, и избиратели, включенные в список, но в отношении которых имеется отметка «Не получает» в соответствующей графе.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Изменения в список избирателей после его подпи</w:t>
      </w:r>
      <w:r>
        <w:rPr>
          <w:rFonts w:ascii="PT Astra Serif" w:eastAsia="PT Astra Serif" w:hAnsi="PT Astra Serif" w:cs="PT Astra Serif"/>
          <w:sz w:val="28"/>
          <w:szCs w:val="28"/>
        </w:rPr>
        <w:t>сания и до начала голосования не вносятся.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2.3.23. Подписанный список избирателей брошюруется в одну или несколько книг. При этом последний лист списка избирателей, на котором в ходе подсче</w:t>
      </w:r>
      <w:r>
        <w:rPr>
          <w:rFonts w:ascii="PT Astra Serif" w:eastAsia="PT Astra Serif" w:hAnsi="PT Astra Serif" w:cs="PT Astra Serif"/>
          <w:sz w:val="28"/>
          <w:szCs w:val="28"/>
        </w:rPr>
        <w:t>та голосов указываются итоговые данные по списку избирателей, не брошюруется и хранится у секретаря участковой комиссии. Если список избирателей разделен на несколько книг, то также не брошюруется и хранится у секретаря участковой комиссии титульный лист с</w:t>
      </w:r>
      <w:r>
        <w:rPr>
          <w:rFonts w:ascii="PT Astra Serif" w:eastAsia="PT Astra Serif" w:hAnsi="PT Astra Serif" w:cs="PT Astra Serif"/>
          <w:sz w:val="28"/>
          <w:szCs w:val="28"/>
        </w:rPr>
        <w:t>писка избирателей. Участковая комиссия, разделяя подписанный список избирателей на отдельные книги, не нарушает последовательность нумерации строк в каждой книге. Каждая книга списка избирателей не позднее чем в день, предшествующий первому дню голосования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(не позднее 17 сентября 2026 года), должна быть снабжена титульным листом по форме, приведенной в приложении № 8 или № 9 к Инструкции, на котором указываются порядковый номер книги и общее количество отдельных книг, на которые разделен список избирателей.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Порядковый номер и общее количество отдельных книг указываются также на книге списка избирателей, полученной из территориальной комиссии в соответствии с пунктом 2.3.12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Каждая книга списка избирателей должна быть сброшюрована (прошита), что по</w:t>
      </w:r>
      <w:r>
        <w:rPr>
          <w:rFonts w:ascii="PT Astra Serif" w:eastAsia="PT Astra Serif" w:hAnsi="PT Astra Serif" w:cs="PT Astra Serif"/>
          <w:sz w:val="28"/>
          <w:szCs w:val="28"/>
        </w:rPr>
        <w:t>дтверждается подписью председателя участковой комиссии на обороте последнего вкладного листа книги на месте скрепления и печатью участковой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 этого момента и до начала голосования список избирателей хранится в сейфе или опечатываемом металлическо</w:t>
      </w:r>
      <w:r>
        <w:rPr>
          <w:rFonts w:ascii="PT Astra Serif" w:eastAsia="PT Astra Serif" w:hAnsi="PT Astra Serif" w:cs="PT Astra Serif"/>
          <w:sz w:val="28"/>
          <w:szCs w:val="28"/>
        </w:rPr>
        <w:t>м шкафу участковой комиссии в помещении для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Часть списка избирателей, содержащая сведения об избирателях, представленные командиром воинской части, формируется в отдельную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книгу (книги). При этом сведения об избирателях разных воинских частей </w:t>
      </w:r>
      <w:r>
        <w:rPr>
          <w:rFonts w:ascii="PT Astra Serif" w:eastAsia="PT Astra Serif" w:hAnsi="PT Astra Serif" w:cs="PT Astra Serif"/>
          <w:sz w:val="28"/>
          <w:szCs w:val="28"/>
        </w:rPr>
        <w:t>должны формироваться, как правило, в разные книги.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9" w:name="sub_2319"/>
      <w:r>
        <w:rPr>
          <w:rFonts w:ascii="PT Astra Serif" w:eastAsia="PT Astra Serif" w:hAnsi="PT Astra Serif" w:cs="PT Astra Serif"/>
          <w:sz w:val="28"/>
          <w:szCs w:val="28"/>
        </w:rPr>
        <w:t xml:space="preserve">2.3.24. Сведения об установленном в соответствии с </w:t>
      </w:r>
      <w:hyperlink w:anchor="sub_2316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пунктом 2.3.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22 Инструкции числе избирателей, включенных в списки избирателей на момент подписания списков избирателей, вводятся </w:t>
      </w:r>
      <w:r>
        <w:rPr>
          <w:rFonts w:ascii="PT Astra Serif" w:eastAsia="PT Astra Serif" w:hAnsi="PT Astra Serif" w:cs="PT Astra Serif"/>
          <w:sz w:val="28"/>
          <w:szCs w:val="28"/>
        </w:rPr>
        <w:t>в ГАС «Выборы» системным администратором комплекса средств автоматизации территориальной комиссии ГАС «Выборы» в классификатор избирательных комиссий (с передачей во все вышестоящие комиссии) в день, предшествующий первому дню голосования (17 сентября 2026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года), или одновременно с вводом информации об открытии помещений для голосования в первый день голосования (18 сентября 2026 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2.3.25. Избирательные комиссии субъектов Российской Федерации, территориальные комиссии обеспечивают участковые комиссии н</w:t>
      </w:r>
      <w:r>
        <w:rPr>
          <w:rFonts w:ascii="PT Astra Serif" w:eastAsia="PT Astra Serif" w:hAnsi="PT Astra Serif" w:cs="PT Astra Serif"/>
          <w:sz w:val="28"/>
          <w:szCs w:val="28"/>
        </w:rPr>
        <w:t>еобходимым количеством бланков титульных, вкладных и последних листов списка избирателей для внесения итоговых данных, а также титульных листов для книг списка избирателей.</w:t>
      </w:r>
      <w:bookmarkEnd w:id="9"/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3. Особенности составления, уточнения и использования</w:t>
      </w: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списков избирателей в электр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онном виде</w:t>
      </w:r>
    </w:p>
    <w:p w:rsidR="00315C79" w:rsidRDefault="00315C79">
      <w:pPr>
        <w:pStyle w:val="ConsPlusNormal"/>
        <w:jc w:val="both"/>
        <w:rPr>
          <w:rFonts w:ascii="PT Astra Serif" w:hAnsi="PT Astra Serif" w:cs="PT Astra Serif"/>
          <w:sz w:val="27"/>
          <w:szCs w:val="27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3.1. Вместо списков избирателей, изготовленных на бумажном носителе, допускается составление, уточнение и использование списков избирателей в электронном виде. Перечень избирательных участков, на которых применяются списки избирателей в электро</w:t>
      </w:r>
      <w:r>
        <w:rPr>
          <w:rFonts w:ascii="PT Astra Serif" w:eastAsia="PT Astra Serif" w:hAnsi="PT Astra Serif" w:cs="PT Astra Serif"/>
          <w:sz w:val="28"/>
          <w:szCs w:val="28"/>
        </w:rPr>
        <w:t>нном виде, а также особенности их применения с использованием информационных систем устанавливаются избирательной комиссией соответствующего субъекта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3.2. Списки избирателей в электронном виде формируются на основании данных региональ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ного фрагмента Регистра избирателей, участников референдума соответствующей избирательной комиссией в разрезе избирательных участков. После формирования списка избирателей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список избирателей в электронном виде подписывается председателем и секретарем соотв</w:t>
      </w:r>
      <w:r>
        <w:rPr>
          <w:rFonts w:ascii="PT Astra Serif" w:eastAsia="PT Astra Serif" w:hAnsi="PT Astra Serif" w:cs="PT Astra Serif"/>
          <w:sz w:val="28"/>
          <w:szCs w:val="28"/>
        </w:rPr>
        <w:t>етствующей избирательной комиссии электронной подписью либо электронной графической подписью. Доступ участковой комиссии к списку избирателей в электронном виде обеспечивается не позднее чем за 10 дней до последнего дня голосования (9 сентября 2026 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Одновременно со списком избирателей в электронном виде изготавливается список избирателей на бумажном носителе отдельно по каждому избирательному участку не позднее чем за 10 дней до последнего дня голосования (9 сентября 2026 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3.3. Список избирателе</w:t>
      </w:r>
      <w:r>
        <w:rPr>
          <w:rFonts w:ascii="PT Astra Serif" w:eastAsia="PT Astra Serif" w:hAnsi="PT Astra Serif" w:cs="PT Astra Serif"/>
          <w:sz w:val="28"/>
          <w:szCs w:val="28"/>
        </w:rPr>
        <w:t>й в электронном виде содержит следующие сведения об избирателях: фамилию, имя, отчество, дату рождения избирателя, адрес его места жительства (для вынужденных переселенцев – адрес места пребывания), серию и номер паспорта или документа, заменяющего паспорт</w:t>
      </w:r>
      <w:r>
        <w:rPr>
          <w:rFonts w:ascii="PT Astra Serif" w:eastAsia="PT Astra Serif" w:hAnsi="PT Astra Serif" w:cs="PT Astra Serif"/>
          <w:sz w:val="28"/>
          <w:szCs w:val="28"/>
        </w:rPr>
        <w:t>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Список избирателей в электронном виде должен содержать поле для отметки о проставлении электронной графической подписи избирателя за полученный им избирательный бюллетень, поле для отметки о проставлении электронной подписи или электронной графической по</w:t>
      </w:r>
      <w:r>
        <w:rPr>
          <w:rFonts w:ascii="PT Astra Serif" w:eastAsia="PT Astra Serif" w:hAnsi="PT Astra Serif" w:cs="PT Astra Serif"/>
          <w:sz w:val="28"/>
          <w:szCs w:val="28"/>
        </w:rPr>
        <w:t>дписи члена участковой комиссии, выдавшего избирательный бюллетень, поля для проставления суммарных данных, а также нумерации и особых отметок.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3.4. Уточнение списка избирателей в электронном виде осуществляется в период после формирования списка избирател</w:t>
      </w:r>
      <w:r>
        <w:rPr>
          <w:rFonts w:ascii="PT Astra Serif" w:eastAsia="PT Astra Serif" w:hAnsi="PT Astra Serif" w:cs="PT Astra Serif"/>
          <w:sz w:val="28"/>
          <w:szCs w:val="28"/>
        </w:rPr>
        <w:t>ей и до окончания времени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3.5. В случае исключения избирателя из списка избирателей в электронном виде в поле «Особые отметки» проставляется (указывается) причина исключения из списка избирателей и дата исключения.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3.6. Список избирателей в эл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ектронном виде с внесенными в него до первого дня голосования уточнениями подписывается председателем и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секретарем соответствующей комиссии с использованием электронной подписи или электронной графической подписи.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Изменения в электронный список избирателей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после его подписания и до начала голосования не вносятся.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3.7. При работе со списком избирателей в электронном виде участковая комиссия должна обеспечить право наблюдателя на ознакомление с ним с учетом требований Федерального </w:t>
      </w:r>
      <w:hyperlink r:id="rId32">
        <w:r>
          <w:rPr>
            <w:rFonts w:ascii="PT Astra Serif" w:eastAsia="PT Astra Serif" w:hAnsi="PT Astra Serif" w:cs="PT Astra Serif"/>
            <w:sz w:val="28"/>
            <w:szCs w:val="28"/>
          </w:rPr>
          <w:t>закона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от 27 июля 2006 года № 149-ФЗ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 xml:space="preserve">«Об информации, информационных технологиях и о защите информации» и Федерального </w:t>
      </w:r>
      <w:hyperlink r:id="rId33">
        <w:r>
          <w:rPr>
            <w:rFonts w:ascii="PT Astra Serif" w:eastAsia="PT Astra Serif" w:hAnsi="PT Astra Serif" w:cs="PT Astra Serif"/>
            <w:sz w:val="28"/>
            <w:szCs w:val="28"/>
          </w:rPr>
          <w:t>закона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от 2</w:t>
      </w:r>
      <w:r>
        <w:rPr>
          <w:rFonts w:ascii="PT Astra Serif" w:eastAsia="PT Astra Serif" w:hAnsi="PT Astra Serif" w:cs="PT Astra Serif"/>
          <w:sz w:val="28"/>
          <w:szCs w:val="28"/>
        </w:rPr>
        <w:t>7 июля 2006 года № 152-ФЗ «О персональных данных».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3.8. Избиратель расписывается в получении избирательного бюллетеня с использованием электронной графической подписи.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Член участковой комиссии, выдавший избирателю избирательный бюллетень, также расписывается в соответствующем поле с использованием электронной подписи или электронной графической подписи.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Избирателю предоставляется возможность расписаться за получение изби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рательного бюллетеня в бумажном варианте списка избирателей в электронном виде (выписке из списка избирателей). Член участковой комиссии, выдавший избирательный бюллетень, также расписывается в соответствующем поле в бумажном варианте списка избирателей в </w:t>
      </w:r>
      <w:r>
        <w:rPr>
          <w:rFonts w:ascii="PT Astra Serif" w:eastAsia="PT Astra Serif" w:hAnsi="PT Astra Serif" w:cs="PT Astra Serif"/>
          <w:sz w:val="28"/>
          <w:szCs w:val="28"/>
        </w:rPr>
        <w:t>электронном виде. В поле «Особые отметки» списка избирателей в электронном виде член участковой комиссии вносит отметку о получении избирателем избирательного бюллетеня и заверяет своей подписью с использованием электронной подписи или электронной графичес</w:t>
      </w:r>
      <w:r>
        <w:rPr>
          <w:rFonts w:ascii="PT Astra Serif" w:eastAsia="PT Astra Serif" w:hAnsi="PT Astra Serif" w:cs="PT Astra Serif"/>
          <w:sz w:val="28"/>
          <w:szCs w:val="28"/>
        </w:rPr>
        <w:t>кой подписи.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3.9. При проведении голосования вне помещения для голосования члены участковой комиссии, выезжавшие по заявлениям (устным обращениям) избирателей, по окончании голосования вне помещения для голосования с использованием переносного ящика для го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лосования в соответствующем поле (полях) списка избирателей в электронном виде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проставляют отметку: «Голосовал вне помещения для голосования», указывают номер переносного ящика для голосования, дату голосования, также ставят свои подписи с использованием э</w:t>
      </w:r>
      <w:r>
        <w:rPr>
          <w:rFonts w:ascii="PT Astra Serif" w:eastAsia="PT Astra Serif" w:hAnsi="PT Astra Serif" w:cs="PT Astra Serif"/>
          <w:sz w:val="28"/>
          <w:szCs w:val="28"/>
        </w:rPr>
        <w:t>лектронной подписи или электронной графической подписи.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10" w:name="P270"/>
      <w:bookmarkEnd w:id="10"/>
      <w:r>
        <w:rPr>
          <w:rFonts w:ascii="PT Astra Serif" w:eastAsia="PT Astra Serif" w:hAnsi="PT Astra Serif" w:cs="PT Astra Serif"/>
          <w:sz w:val="28"/>
          <w:szCs w:val="28"/>
        </w:rPr>
        <w:t xml:space="preserve">3.10. После окончания голосования перед непосредственным подсчетом голосов данные в соответствии с </w:t>
      </w:r>
      <w:hyperlink w:anchor="P319">
        <w:r>
          <w:rPr>
            <w:rFonts w:ascii="PT Astra Serif" w:eastAsia="PT Astra Serif" w:hAnsi="PT Astra Serif" w:cs="PT Astra Serif"/>
            <w:sz w:val="28"/>
            <w:szCs w:val="28"/>
          </w:rPr>
          <w:t>пунктом 5.1.14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Инструкции автоматически суммируются по списку избирателей в </w:t>
      </w:r>
      <w:r>
        <w:rPr>
          <w:rFonts w:ascii="PT Astra Serif" w:eastAsia="PT Astra Serif" w:hAnsi="PT Astra Serif" w:cs="PT Astra Serif"/>
          <w:sz w:val="28"/>
          <w:szCs w:val="28"/>
        </w:rPr>
        <w:t>электронном виде в целом.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Суммарные данные по списку избирателей в электронном виде подписываются председателем и секретарем участковой комиссии с использованием электронной подписи или электронной графической подписи.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3.11. После завершения подсчета голос</w:t>
      </w:r>
      <w:r>
        <w:rPr>
          <w:rFonts w:ascii="PT Astra Serif" w:eastAsia="PT Astra Serif" w:hAnsi="PT Astra Serif" w:cs="PT Astra Serif"/>
          <w:sz w:val="28"/>
          <w:szCs w:val="28"/>
        </w:rPr>
        <w:t>ов список избирателей в электронном виде передается и хранится в избирательной комиссии соответствующего субъекта Российской Федерации в течение одного года со дня официального опубликования результатов выборов.</w:t>
      </w:r>
    </w:p>
    <w:p w:rsidR="00315C79" w:rsidRDefault="00315C79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4. Составление и уточнение списков избирате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лей участковыми комиссиями на избирательных участках, образованных за пределами территории Российской Федерации</w:t>
      </w:r>
    </w:p>
    <w:p w:rsidR="00315C79" w:rsidRDefault="00315C79">
      <w:pPr>
        <w:spacing w:line="360" w:lineRule="auto"/>
        <w:jc w:val="center"/>
        <w:outlineLvl w:val="1"/>
        <w:rPr>
          <w:rFonts w:ascii="PT Astra Serif" w:hAnsi="PT Astra Serif" w:cs="PT Astra Serif"/>
          <w:strike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4.1. На избирательном участке, образованном руководителем дипломатического представительства или консульского учреждения Российской Федерации, </w:t>
      </w:r>
      <w:r>
        <w:rPr>
          <w:rFonts w:ascii="PT Astra Serif" w:eastAsia="PT Astra Serif" w:hAnsi="PT Astra Serif" w:cs="PT Astra Serif"/>
          <w:sz w:val="28"/>
          <w:szCs w:val="28"/>
        </w:rPr>
        <w:t>в список избирателей при его составлении включаются избиратели, подавшие личные письменные заявления: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постоянно проживающие за пределами территории Российской Федерации либо находящиеся в длительных заграничных командировках;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проживающие в пределах располо</w:t>
      </w:r>
      <w:r>
        <w:rPr>
          <w:rFonts w:ascii="PT Astra Serif" w:eastAsia="PT Astra Serif" w:hAnsi="PT Astra Serif" w:cs="PT Astra Serif"/>
          <w:sz w:val="28"/>
          <w:szCs w:val="28"/>
        </w:rPr>
        <w:t>жения воинской части, расположенной за пределами территории Российской Федерации (при условии, что на ее территории не образован избирательный участок).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11" w:name="sub_32"/>
      <w:r>
        <w:rPr>
          <w:rFonts w:ascii="PT Astra Serif" w:eastAsia="PT Astra Serif" w:hAnsi="PT Astra Serif" w:cs="PT Astra Serif"/>
          <w:sz w:val="28"/>
          <w:szCs w:val="28"/>
        </w:rPr>
        <w:lastRenderedPageBreak/>
        <w:t>4.2. На избирательном участке, образованном на территории воинской части, расположенной за пределами те</w:t>
      </w:r>
      <w:r>
        <w:rPr>
          <w:rFonts w:ascii="PT Astra Serif" w:eastAsia="PT Astra Serif" w:hAnsi="PT Astra Serif" w:cs="PT Astra Serif"/>
          <w:sz w:val="28"/>
          <w:szCs w:val="28"/>
        </w:rPr>
        <w:t>рритории Российской Федерации, в список избирателей при его составлении включаются:</w:t>
      </w:r>
    </w:p>
    <w:bookmarkEnd w:id="11"/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избиратели из числа военнослужащих и другие избиратели, проживающие в пределах расположения воинской части (на основании сведений, представляемых командиром воинской части)</w:t>
      </w:r>
      <w:r>
        <w:rPr>
          <w:rFonts w:ascii="PT Astra Serif" w:eastAsia="PT Astra Serif" w:hAnsi="PT Astra Serif" w:cs="PT Astra Serif"/>
          <w:sz w:val="28"/>
          <w:szCs w:val="28"/>
        </w:rPr>
        <w:t>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избиратели, постоянно проживающие за пределами территории Российской Федерации либо находящиеся в длительных заграничных командировках, подавшие личные письменные заявления о включении в список избирателей на момент его составления (по согласованию между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командиром воинской части и руководителем дипломатического представительства, консульского учреждения).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Списки избирателей составляются по форме согласно приложению № 10 к Инструкции.</w:t>
      </w:r>
    </w:p>
    <w:p w:rsidR="00315C79" w:rsidRDefault="007B2853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4.3. Сведения об избирателях, включаемых в список избирателей, располаг</w:t>
      </w:r>
      <w:r>
        <w:rPr>
          <w:rFonts w:ascii="PT Astra Serif" w:eastAsia="PT Astra Serif" w:hAnsi="PT Astra Serif" w:cs="PT Astra Serif"/>
          <w:sz w:val="28"/>
          <w:szCs w:val="28"/>
        </w:rPr>
        <w:t>аются в порядке поступления письменных заявлений. В списке избирателей указываются фамилия, имя и отчество, год рождения избирателя (в возрасте 18 лет – дополнительно день и месяц рождения), адрес его места жительства. При этом в отношении избирателя, пост</w:t>
      </w:r>
      <w:r>
        <w:rPr>
          <w:rFonts w:ascii="PT Astra Serif" w:eastAsia="PT Astra Serif" w:hAnsi="PT Astra Serif" w:cs="PT Astra Serif"/>
          <w:sz w:val="28"/>
          <w:szCs w:val="28"/>
        </w:rPr>
        <w:t>оянно проживающего за пределами территории Российской Федерации, указывается адрес его места жительства на территории иностранного государства, а избирателя, находящегося по частному приглашению, в командировке (в том числе длительной), в служебной, делово</w:t>
      </w:r>
      <w:r>
        <w:rPr>
          <w:rFonts w:ascii="PT Astra Serif" w:eastAsia="PT Astra Serif" w:hAnsi="PT Astra Serif" w:cs="PT Astra Serif"/>
          <w:sz w:val="28"/>
          <w:szCs w:val="28"/>
        </w:rPr>
        <w:t>й или туристической поездке, – адрес его места жительства на территории Российской Федерации (со слов избирателя).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4.4. Список избирателей подписывается председателем и секретарем участковой комиссии не позднее чем в 18 часов по местному времени дня, предш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ествующего первому дню голосования (не позднее 18 часов по местному времени 17 сентября 2026 года) (досрочного голосования), с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указанием даты внесения подписей и заверяется печатью участковой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4.5. В день голосования на основании устного обращения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при явке в помещение для голосования участковой комиссии в список избирателей на избирательном участке, образованном за пределами территории Российской Федерации, в том числе на избирательном участке, образованном в пределах расположения воинской части (п</w:t>
      </w:r>
      <w:r>
        <w:rPr>
          <w:rFonts w:ascii="PT Astra Serif" w:eastAsia="PT Astra Serif" w:hAnsi="PT Astra Serif" w:cs="PT Astra Serif"/>
          <w:sz w:val="28"/>
          <w:szCs w:val="28"/>
        </w:rPr>
        <w:t>о согласованию между командиром воинской части и руководителем дипломатического представительства, консульского учреждения Российской Федерации), включаются избиратели, которые: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постоянно проживают за пределами территории Российской Федерации либо находятс</w:t>
      </w:r>
      <w:r>
        <w:rPr>
          <w:rFonts w:ascii="PT Astra Serif" w:eastAsia="PT Astra Serif" w:hAnsi="PT Astra Serif" w:cs="PT Astra Serif"/>
          <w:sz w:val="28"/>
          <w:szCs w:val="28"/>
        </w:rPr>
        <w:t>я в длительных заграничных командировках;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находятся в иностранных государствах по частным приглашениям, в служебных, деловых, личных и туристических поездках.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4.6. В случае если участковой комиссией будет установлено, что избиратель получил электронный бюл</w:t>
      </w:r>
      <w:r>
        <w:rPr>
          <w:rFonts w:ascii="PT Astra Serif" w:eastAsia="PT Astra Serif" w:hAnsi="PT Astra Serif" w:cs="PT Astra Serif"/>
          <w:sz w:val="28"/>
          <w:szCs w:val="28"/>
        </w:rPr>
        <w:t>летень при проведении дистанционного электронного голосовании либо проголосовал на ином избирательном участке, указанный избиратель не включается в список избирателей.</w:t>
      </w:r>
    </w:p>
    <w:p w:rsidR="00315C79" w:rsidRDefault="00315C79">
      <w:pPr>
        <w:spacing w:line="36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5. Использование списка избирателей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>5.1. Порядок работы с первым экземпляром</w:t>
      </w:r>
      <w:r>
        <w:rPr>
          <w:rFonts w:ascii="PT Astra Serif" w:eastAsia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Cs/>
          <w:sz w:val="28"/>
          <w:szCs w:val="28"/>
        </w:rPr>
        <w:t>списка избирателей при проведении голосования</w:t>
      </w:r>
    </w:p>
    <w:p w:rsidR="00315C79" w:rsidRDefault="00315C79">
      <w:pPr>
        <w:spacing w:line="360" w:lineRule="auto"/>
        <w:ind w:firstLine="540"/>
        <w:jc w:val="center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5.1.1. Избирательные бюллетени выдаются избирателям, включенным в список избирателей, по предъявлении паспорта или документа, заменяющего паспорт, а избирателям, зарегистрированным по месту пребывания на терри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тории одномандатного избирательного округа не менее чем за три месяца до последнего дня голосования </w:t>
      </w:r>
      <w:r>
        <w:rPr>
          <w:rFonts w:ascii="PT Astra Serif" w:eastAsia="PT Astra Serif" w:hAnsi="PT Astra Serif" w:cs="PT Astra Serif"/>
        </w:rPr>
        <w:t>(</w:t>
      </w:r>
      <w:r>
        <w:rPr>
          <w:rFonts w:ascii="PT Astra Serif" w:eastAsia="PT Astra Serif" w:hAnsi="PT Astra Serif" w:cs="PT Astra Serif"/>
          <w:sz w:val="28"/>
          <w:szCs w:val="28"/>
        </w:rPr>
        <w:t>не позднее 19</w:t>
      </w:r>
      <w:r>
        <w:rPr>
          <w:rFonts w:ascii="PT Astra Serif" w:eastAsia="PT Astra Serif" w:hAnsi="PT Astra Serif" w:cs="PT Astra Serif"/>
        </w:rPr>
        <w:t> </w:t>
      </w:r>
      <w:r>
        <w:rPr>
          <w:rFonts w:ascii="PT Astra Serif" w:eastAsia="PT Astra Serif" w:hAnsi="PT Astra Serif" w:cs="PT Astra Serif"/>
          <w:sz w:val="28"/>
          <w:szCs w:val="28"/>
        </w:rPr>
        <w:t>июня 2026 года), – также при предъявлении свидетельства о регистрации по месту пребывания.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В случае если прибывший (явившийся) на избирательн</w:t>
      </w:r>
      <w:r>
        <w:rPr>
          <w:rFonts w:ascii="PT Astra Serif" w:eastAsia="PT Astra Serif" w:hAnsi="PT Astra Serif" w:cs="PT Astra Serif"/>
          <w:sz w:val="28"/>
          <w:szCs w:val="28"/>
        </w:rPr>
        <w:t>ый участок избиратель не был включен в список избирателей, он может быть включен в список дополнительно в порядке, установленном в пунктах 2.3.5–2.3.16 Инструкции.</w:t>
      </w:r>
    </w:p>
    <w:p w:rsidR="00315C79" w:rsidRDefault="007B2853">
      <w:pPr>
        <w:pStyle w:val="14-15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При этом нумерация записей на вкладных листах должна быть продолжением нумерации списка изби</w:t>
      </w:r>
      <w:r>
        <w:rPr>
          <w:rFonts w:ascii="PT Astra Serif" w:eastAsia="PT Astra Serif" w:hAnsi="PT Astra Serif" w:cs="PT Astra Serif"/>
        </w:rPr>
        <w:t>рателей, подписанного в день, предшествующий первому дню голосования (17 сентября 2026 года).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5.1.2. Перед выдачей избирательных бюллетеней член участковой комиссии обязан удостовериться в том, что избиратель не проголосовал досрочно, либо вне помещения дл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я голосования, либо к нему не направлены члены участковой комиссии для проведения голосования вне помещения для голосования в порядке, предусмотренном статьей 83 Федерального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закона № 20-ФЗ (устанавливается по отметке в списке избирателей), а также что он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не включен в Реестр избирателей, подавших неучтенные заявления о включении в список избирателей по месту нахождения.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наличии в графе «Особые отметки» книги списка избирателей отметки «Бюллетень по одномандатному избирательному округу выдается при нали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чии регистрации по месту пребывания на территории округа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до 19 июня 2026 года» член участковой комиссии обязан проверить наличие у избирателя свидетельства о регистрации по месту пребывания и сверить дату регистрации по месту пребывания с датой, указанной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в списке избирателей, подтверждающей наличие у избирателя активного избирательного права на территории данного одномандатного избирательного округа.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Если избиратель, от которого поступило заявление (устное обращение) о предоставлении ему возможности прог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олосовать вне помещения для голосования, прибыл в помещение для голосования после того, как к нему были направлены члены участковой комиссии для проведения голосования вне помещения для голосования, никто из членов участковой комиссии не вправе выдать ему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 помещении для голосования избирательные бюллетени,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пока не вернутся члены участковой комиссии, проводящие голосование вне помещения для голосования по заявлению (обращению) этого избирателя, и не будет установлено, что указанный избиратель не проголосова</w:t>
      </w:r>
      <w:r>
        <w:rPr>
          <w:rFonts w:ascii="PT Astra Serif" w:eastAsia="PT Astra Serif" w:hAnsi="PT Astra Serif" w:cs="PT Astra Serif"/>
          <w:sz w:val="28"/>
          <w:szCs w:val="28"/>
        </w:rPr>
        <w:t>л вне помещения для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После установления указанного факта избиратель исключается из списка избирателей в соответствии с пунктом 2.3.20 Инструкции (также вычеркивается отметка «вне помещения для голосования») и включается в список избирателей доп</w:t>
      </w:r>
      <w:r>
        <w:rPr>
          <w:rFonts w:ascii="PT Astra Serif" w:eastAsia="PT Astra Serif" w:hAnsi="PT Astra Serif" w:cs="PT Astra Serif"/>
          <w:sz w:val="28"/>
          <w:szCs w:val="28"/>
        </w:rPr>
        <w:t>олнительно с продолжением нумерации строк.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Если сведения об избирателе ошибочно внесены в строку, относящуюся к другому избирателю, и (или) избиратель ошибочно расписался за получение избирательного бюллетеня в строке, относящейся к другому избирателю, в г</w:t>
      </w:r>
      <w:r>
        <w:rPr>
          <w:rFonts w:ascii="PT Astra Serif" w:eastAsia="PT Astra Serif" w:hAnsi="PT Astra Serif" w:cs="PT Astra Serif"/>
          <w:sz w:val="28"/>
          <w:szCs w:val="28"/>
        </w:rPr>
        <w:t>рафе «Особые отметки» списка избирателей делается отметка «Вписанные данные относятся к строке №», указывается дата заверения, заверяется подписью члена участковой комиссии, выдавшего избирателю избирательный бюллетень, и подписью председателя участковой к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омиссии. Пример отметки приведен в </w:t>
      </w:r>
      <w:hyperlink r:id="rId34" w:history="1">
        <w:r>
          <w:rPr>
            <w:rFonts w:ascii="PT Astra Serif" w:eastAsia="PT Astra Serif" w:hAnsi="PT Astra Serif" w:cs="PT Astra Serif"/>
            <w:sz w:val="28"/>
            <w:szCs w:val="28"/>
          </w:rPr>
          <w:t>строке 12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Избиратель, в строке со сведениями о котором проставлена подпись другого избирателя, исключается 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з списка избирателей в соответствии с </w:t>
      </w:r>
      <w:hyperlink r:id="rId35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пунктом 2.3.20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Инструкции (также исключается проставленная подпись члена участковой комиссии) и включается в список избирателей дополн</w:t>
      </w:r>
      <w:r>
        <w:rPr>
          <w:rFonts w:ascii="PT Astra Serif" w:eastAsia="PT Astra Serif" w:hAnsi="PT Astra Serif" w:cs="PT Astra Serif"/>
          <w:sz w:val="28"/>
          <w:szCs w:val="28"/>
        </w:rPr>
        <w:t>ительно с продолжением нумерации строк.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5.1.3. При получении избирательных бюллетеней избиратель проверяет правильность внесенных данных и расписывается в получении избирательного бюллетеня. На избирательном участке, образованном на территории воинской час</w:t>
      </w:r>
      <w:r>
        <w:rPr>
          <w:rFonts w:ascii="PT Astra Serif" w:eastAsia="PT Astra Serif" w:hAnsi="PT Astra Serif" w:cs="PT Astra Serif"/>
          <w:sz w:val="28"/>
          <w:szCs w:val="28"/>
        </w:rPr>
        <w:t>ти, избиратель при получении избирательного бюллетеня также проставляет в списке избирателей серию и номер паспорта или документа, заменяющего паспорт.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Член участковой комиссии, выдавший избирателю избирательные бюллетени (бюллетень), также проставляет под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пись в соответствующей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графе списка избирателей, дополнительно в графе «Особые отметки» указывает дату голосования в случае, если принято решение о голосовании в течение нескольких дней подряд.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5.1.4. В случае если избиратель, который не может самостоятель</w:t>
      </w:r>
      <w:r>
        <w:rPr>
          <w:rFonts w:ascii="PT Astra Serif" w:eastAsia="PT Astra Serif" w:hAnsi="PT Astra Serif" w:cs="PT Astra Serif"/>
          <w:sz w:val="28"/>
          <w:szCs w:val="28"/>
        </w:rPr>
        <w:t>но проставить подпись в получении избирательного бюллетеня или заполнить избирательный бюллетень, решил воспользоваться для этого помощью другого лица, в соответствующей графе списка избирателей указываются фамилия, имя и отчество, серия и номер паспорта и</w:t>
      </w:r>
      <w:r>
        <w:rPr>
          <w:rFonts w:ascii="PT Astra Serif" w:eastAsia="PT Astra Serif" w:hAnsi="PT Astra Serif" w:cs="PT Astra Serif"/>
          <w:sz w:val="28"/>
          <w:szCs w:val="28"/>
        </w:rPr>
        <w:t>ли документа, заменяющего паспорт, лица, оказывающего помощь избирателю. Указанный гражданин проставляет подпись в графе «Подпись избирателя за полученный избирательный бюллетень на выборах депутатов ГД ФС РФ девятого созыва». Примеры отметок приведены в с</w:t>
      </w:r>
      <w:r>
        <w:rPr>
          <w:rFonts w:ascii="PT Astra Serif" w:eastAsia="PT Astra Serif" w:hAnsi="PT Astra Serif" w:cs="PT Astra Serif"/>
          <w:sz w:val="28"/>
          <w:szCs w:val="28"/>
        </w:rPr>
        <w:t>троках 13, 14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5.1.5. В случае если избирателю был выдан новый избирательный бюллетень взамен испорченного, член участковой комиссии, выдавший избирательный бюллетень, в графе «Особые отметки» списка избирателей делает отметку н</w:t>
      </w:r>
      <w:r>
        <w:rPr>
          <w:rFonts w:ascii="PT Astra Serif" w:eastAsia="PT Astra Serif" w:hAnsi="PT Astra Serif" w:cs="PT Astra Serif"/>
          <w:sz w:val="28"/>
          <w:szCs w:val="28"/>
        </w:rPr>
        <w:t>апротив фамилии данного избирателя «Выдан бюллетень взамен испорченного», с указанием избирательного округа, по которому выдан бюллетень и проставляет подпись. Пример отметки приведен в строке 15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5.1.6. </w:t>
      </w:r>
      <w:r>
        <w:rPr>
          <w:rFonts w:ascii="PT Astra Serif" w:eastAsia="PT Astra Serif" w:hAnsi="PT Astra Serif" w:cs="PT Astra Serif"/>
          <w:sz w:val="28"/>
        </w:rPr>
        <w:t xml:space="preserve"> В случае организации на</w:t>
      </w:r>
      <w:r>
        <w:rPr>
          <w:rFonts w:ascii="PT Astra Serif" w:eastAsia="PT Astra Serif" w:hAnsi="PT Astra Serif" w:cs="PT Astra Serif"/>
          <w:sz w:val="28"/>
        </w:rPr>
        <w:t xml:space="preserve"> территории избирательного участка досрочного голосования избиратель, голосующий досрочно, расписывается в получении выдаваемого ему избирательного бюллетеня в выписке из списка избирателей либо в списке избирателей. В указанных выписке либо списке члены у</w:t>
      </w:r>
      <w:r>
        <w:rPr>
          <w:rFonts w:ascii="PT Astra Serif" w:eastAsia="PT Astra Serif" w:hAnsi="PT Astra Serif" w:cs="PT Astra Serif"/>
          <w:sz w:val="28"/>
        </w:rPr>
        <w:t>частковой комиссии, проводящие досрочное голосование, делают отметку «Голосовал досрочно», указывают дату и время голосования. Если избиратель расписывался в выписке из списка избирателей, то члены участковой комиссии, проводившие досрочное голосование, по</w:t>
      </w:r>
      <w:r>
        <w:rPr>
          <w:rFonts w:ascii="PT Astra Serif" w:eastAsia="PT Astra Serif" w:hAnsi="PT Astra Serif" w:cs="PT Astra Serif"/>
          <w:sz w:val="28"/>
        </w:rPr>
        <w:t xml:space="preserve">сле окончания его проведения вносят в список избирателей указанные отметки и расписываются. Указанная выписка хранится вместе со списком избирателей. </w:t>
      </w:r>
      <w:r>
        <w:rPr>
          <w:rFonts w:ascii="PT Astra Serif" w:eastAsia="PT Astra Serif" w:hAnsi="PT Astra Serif" w:cs="PT Astra Serif"/>
          <w:sz w:val="28"/>
        </w:rPr>
        <w:lastRenderedPageBreak/>
        <w:t>Примеры внесения отметок приведены в строке 17 приложения №</w:t>
      </w:r>
      <w:r>
        <w:rPr>
          <w:rFonts w:ascii="PT Astra Serif" w:eastAsia="PT Astra Serif" w:hAnsi="PT Astra Serif" w:cs="PT Astra Serif"/>
          <w:sz w:val="28"/>
          <w:lang w:val="en-US"/>
        </w:rPr>
        <w:t> </w:t>
      </w:r>
      <w:r>
        <w:rPr>
          <w:rFonts w:ascii="PT Astra Serif" w:eastAsia="PT Astra Serif" w:hAnsi="PT Astra Serif" w:cs="PT Astra Serif"/>
          <w:sz w:val="28"/>
        </w:rPr>
        <w:t>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5.1.7. При проведении голосова</w:t>
      </w:r>
      <w:r>
        <w:rPr>
          <w:rFonts w:ascii="PT Astra Serif" w:eastAsia="PT Astra Serif" w:hAnsi="PT Astra Serif" w:cs="PT Astra Serif"/>
          <w:sz w:val="28"/>
          <w:szCs w:val="28"/>
        </w:rPr>
        <w:t>ния в соответствии со статьей 80</w:t>
      </w:r>
      <w:r>
        <w:rPr>
          <w:rFonts w:ascii="PT Astra Serif" w:eastAsia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№ 20-ФЗ 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 расписывается в получении избирательных бюллетеней в соответствующей книге списка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Члены участковой комиссии, проводящие такое голосование, делают отметку в списке избирателей «Голосовал вне помещения для голосования», указывают ном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ер переносного ящика для голосования и дату получения избирательного бюллетеня. Пример отметки приведен в </w:t>
      </w:r>
      <w:hyperlink r:id="rId36" w:history="1">
        <w:r>
          <w:rPr>
            <w:rFonts w:ascii="PT Astra Serif" w:eastAsia="PT Astra Serif" w:hAnsi="PT Astra Serif" w:cs="PT Astra Serif"/>
            <w:sz w:val="28"/>
            <w:szCs w:val="28"/>
          </w:rPr>
          <w:t>строке 18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приложения № 5 к Инструкции.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Если избиратель прибыл в помещение для голосования (к месту проведения голосования) после того, как члены участковой комиссии выехали (вышли) для проведения голосования вне помещения для голосования, соотв</w:t>
      </w:r>
      <w:r>
        <w:rPr>
          <w:rFonts w:ascii="PT Astra Serif" w:eastAsia="PT Astra Serif" w:hAnsi="PT Astra Serif" w:cs="PT Astra Serif"/>
          <w:sz w:val="28"/>
          <w:szCs w:val="28"/>
        </w:rPr>
        <w:t>етствующий член участковой комиссии не вправе выдать данному избирателю избирательные бюллетени, пока не будет установлено, что избиратель не проголосовал вне помещения для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После установления указанного факта избиратель исключается из книги сп</w:t>
      </w:r>
      <w:r>
        <w:rPr>
          <w:rFonts w:ascii="PT Astra Serif" w:eastAsia="PT Astra Serif" w:hAnsi="PT Astra Serif" w:cs="PT Astra Serif"/>
          <w:sz w:val="28"/>
          <w:szCs w:val="28"/>
        </w:rPr>
        <w:t>иска избирателей в соответствии с пунктом 2.3.20 Инструкции и включается в помещении для голосования в список избирателей дополнительно с продолжением нумерации строк.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В списке избирателей также делается отметка о получении нового избирательного бюллетеня </w:t>
      </w:r>
      <w:r>
        <w:rPr>
          <w:rFonts w:ascii="PT Astra Serif" w:eastAsia="PT Astra Serif" w:hAnsi="PT Astra Serif" w:cs="PT Astra Serif"/>
          <w:sz w:val="28"/>
          <w:szCs w:val="28"/>
        </w:rPr>
        <w:t>взамен испорченного.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5.1.8. При проведении в соответствии со статьей 83 Федерального закона № 20-ФЗ голосования вне помещения для голосования (избиратели, которые не могут по уважительным причинам прибыть в помещение для голосования, а также избиратели, в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отношении которых в соответствии с Уголовно-процессуальным кодексом Российской Федерации избрана мера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пресечения, исключающая возможность посещения помещения для голосования) в графах списка избирателей, где предусмотрены подписи избирателя за полученные и</w:t>
      </w:r>
      <w:r>
        <w:rPr>
          <w:rFonts w:ascii="PT Astra Serif" w:eastAsia="PT Astra Serif" w:hAnsi="PT Astra Serif" w:cs="PT Astra Serif"/>
          <w:sz w:val="28"/>
          <w:szCs w:val="28"/>
        </w:rPr>
        <w:t>збирательные бюллетени, напротив данных избирателя вносится отметка о том, что к соответствующему избирателю выехали (вышли) члены участковой комиссии: «вне помещения для голосования». Для этого могут использоваться с шестой по восьмую графы списка избират</w:t>
      </w:r>
      <w:r>
        <w:rPr>
          <w:rFonts w:ascii="PT Astra Serif" w:eastAsia="PT Astra Serif" w:hAnsi="PT Astra Serif" w:cs="PT Astra Serif"/>
          <w:sz w:val="28"/>
          <w:szCs w:val="28"/>
        </w:rPr>
        <w:t>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Избиратель расписывается в получении избирательных бюллетеней на заявлении о предоставлении возможности проголосовать вне помещения для голосования. В заявлении также делается отметка о получении нового избирательного бюллетеня взамен испорченного.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</w:t>
      </w:r>
      <w:r>
        <w:rPr>
          <w:rFonts w:ascii="PT Astra Serif" w:eastAsia="PT Astra Serif" w:hAnsi="PT Astra Serif" w:cs="PT Astra Serif"/>
          <w:sz w:val="28"/>
          <w:szCs w:val="28"/>
        </w:rPr>
        <w:t>лены участковой комиссии, выезжавшие по заявлениям (обращениям) избирателей, незамедлительно после прибытия в помещение для голосования отметку «вне помещения для голосования» перед словом «вне» дополняют словом «Голосовал», указывают номер переносного ящи</w:t>
      </w:r>
      <w:r>
        <w:rPr>
          <w:rFonts w:ascii="PT Astra Serif" w:eastAsia="PT Astra Serif" w:hAnsi="PT Astra Serif" w:cs="PT Astra Serif"/>
          <w:sz w:val="28"/>
          <w:szCs w:val="28"/>
        </w:rPr>
        <w:t>ка и дату голосования, ставят свои подписи. Пример отметки приведен в строке 19 приложения № 5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наличии в заявлении отметки о выдаче нового избирательного бюллетеня взамен испорченного указанная отметка также переносится в список избирател</w:t>
      </w:r>
      <w:r>
        <w:rPr>
          <w:rFonts w:ascii="PT Astra Serif" w:eastAsia="PT Astra Serif" w:hAnsi="PT Astra Serif" w:cs="PT Astra Serif"/>
          <w:sz w:val="28"/>
          <w:szCs w:val="28"/>
        </w:rPr>
        <w:t>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Заявления о предоставлении возможности проголосовать вне помещения для голосования хранятся вместе со списком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заявление (устное обращение) избирателя о предоставлении ему возможности проголосовать вне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помещения для голосования поступило от избирателя, не включенного в список избирателей, но имеющего на это право, избиратель включается в список избирателей после возвращения членов участковой комиссии, проводящих голосование вне помещения для голосования</w:t>
      </w:r>
      <w:r>
        <w:rPr>
          <w:rFonts w:ascii="PT Astra Serif" w:eastAsia="PT Astra Serif" w:hAnsi="PT Astra Serif" w:cs="PT Astra Serif"/>
          <w:sz w:val="28"/>
          <w:szCs w:val="28"/>
        </w:rPr>
        <w:t>, по заявлению (обращению) этого избирателя.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5.1.9. Избиратель, исключенный из списка избирателей по месту жительства в связи с подачей заявления об участии в дистанционном электронном голосовании и явившийся в день голосования в участковую комиссию по мес</w:t>
      </w:r>
      <w:r>
        <w:rPr>
          <w:rFonts w:ascii="PT Astra Serif" w:eastAsia="PT Astra Serif" w:hAnsi="PT Astra Serif" w:cs="PT Astra Serif"/>
          <w:sz w:val="28"/>
          <w:szCs w:val="28"/>
        </w:rPr>
        <w:t>ту жительства, по решению участковой комиссии может быть включен в список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подтверждении информации о том, что избиратель не получал электронный бюллетень (бюллетени) при проведении дистанционного электронного голосования, избиратель включа</w:t>
      </w:r>
      <w:r>
        <w:rPr>
          <w:rFonts w:ascii="PT Astra Serif" w:eastAsia="PT Astra Serif" w:hAnsi="PT Astra Serif" w:cs="PT Astra Serif"/>
          <w:sz w:val="28"/>
          <w:szCs w:val="28"/>
        </w:rPr>
        <w:t>ется в список избирателей дополнительно и исключается из списка участников дистанционного электронного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5.1.10. Избиратель, исключенный из списка избирателей по месту жительства в связи с подачей заявления о включении в список избирателей по ме</w:t>
      </w:r>
      <w:r>
        <w:rPr>
          <w:rFonts w:ascii="PT Astra Serif" w:eastAsia="PT Astra Serif" w:hAnsi="PT Astra Serif" w:cs="PT Astra Serif"/>
          <w:sz w:val="28"/>
          <w:szCs w:val="28"/>
        </w:rPr>
        <w:t>сту нахождения и явившийся в день голосования на избирательный участок по месту жительства, по решению участковой комиссии может быть включен в список избирателей по месту жительства в соответствии с пунктом 3.6 Порядка подачи заявления о включении избират</w:t>
      </w:r>
      <w:r>
        <w:rPr>
          <w:rFonts w:ascii="PT Astra Serif" w:eastAsia="PT Astra Serif" w:hAnsi="PT Astra Serif" w:cs="PT Astra Serif"/>
          <w:sz w:val="28"/>
          <w:szCs w:val="28"/>
        </w:rPr>
        <w:t>еля в список избирателей по месту нахождения.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подтверждении информации о том, что избиратель не получал избирательных бюллетеней по месту нахождения, избиратель включается в список избирателей по месту жительства дополнительно и исключается из списка 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збирателей на избирательном участке по месту нахождения.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5.1.11. После каждого дня голосования список избирателей убирается в сейф или опечатываемый металлический шкаф, где хранится до следующего дня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5.1.12. После окончания голосования и нача</w:t>
      </w:r>
      <w:r>
        <w:rPr>
          <w:rFonts w:ascii="PT Astra Serif" w:eastAsia="PT Astra Serif" w:hAnsi="PT Astra Serif" w:cs="PT Astra Serif"/>
          <w:sz w:val="28"/>
          <w:szCs w:val="28"/>
        </w:rPr>
        <w:t>ла подсчета голосов избирателей вносить какие-либо изменения в список избирателей запрещается.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5.1.13. По окончании каждого дня голосования, за исключением последнего, участковая комиссия подсчитывает число избирателей, получивших избирательные бюллетени (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 том числе число избирателей,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получивших избирательные бюллетени вне помещения для голосования, а также избирателей, получивших избирательные бюллетени при проведении голосования в соответствии со статьей 80</w:t>
      </w:r>
      <w:r>
        <w:rPr>
          <w:rFonts w:ascii="PT Astra Serif" w:eastAsia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№ 20-ФЗ групп избирателей,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затруднено) и передает эти данные в территориальную комиссию для последующего ввода в ГАС «Выборы».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5.1.14. Пер</w:t>
      </w:r>
      <w:r>
        <w:rPr>
          <w:rFonts w:ascii="PT Astra Serif" w:eastAsia="PT Astra Serif" w:hAnsi="PT Astra Serif" w:cs="PT Astra Serif"/>
          <w:sz w:val="28"/>
          <w:szCs w:val="28"/>
        </w:rPr>
        <w:t>ед непосредственным подсчетом голосов избирателей члены участковой комиссии указывают на каждой странице списка избирателей следующие суммарные данные по этой странице (отдельно по одномандатному избирательному округу и федеральному избирательному округу):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trike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число избирателей, включенных в список избирателей на момент окончания голосования (без учета избирателей, исключенных из списка избирателей). При установлении по одномандатному избирательному округу числа избирателей, включенных в список избирателей на м</w:t>
      </w:r>
      <w:r>
        <w:rPr>
          <w:rFonts w:ascii="PT Astra Serif" w:eastAsia="PT Astra Serif" w:hAnsi="PT Astra Serif" w:cs="PT Astra Serif"/>
          <w:sz w:val="28"/>
          <w:szCs w:val="28"/>
        </w:rPr>
        <w:t>омент окончания голосования, не учитываются избиратели, получившие избирательные бюллетени для голосования только по федеральному избирательному округу;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число избирательных бюллетеней, выданных избирателям в помещении для голосования в дни голосования (уст</w:t>
      </w:r>
      <w:r>
        <w:rPr>
          <w:rFonts w:ascii="PT Astra Serif" w:eastAsia="PT Astra Serif" w:hAnsi="PT Astra Serif" w:cs="PT Astra Serif"/>
          <w:sz w:val="28"/>
          <w:szCs w:val="28"/>
        </w:rPr>
        <w:t>анавливается по общему числу подписей избирателей в списке избирателей);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число избирательных бюллетеней, выданных избирателям, проголосовавшим вне помещения для голосования в дни голосования (устанавливается по общему числу отметок «Голосовал вне помещения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для голосования» в списке избирателей); 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число избирателей, проголосовавших досрочно (устанавливается по числу отметок «Голосовал досрочно» в списке избирателей).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5.1.15. После внесения данных, указанных в пункте 5.1.14 Инструкции, каждая страница списка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избирателей подписывается членом участковой комиссии, внесшим эти данные, с указанием его фамилии и инициалов. Затем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указанный член участковой комиссии оглашает эти данные и сообщает их председателю, заместителю председателя или секретарю участковой комисс</w:t>
      </w:r>
      <w:r>
        <w:rPr>
          <w:rFonts w:ascii="PT Astra Serif" w:eastAsia="PT Astra Serif" w:hAnsi="PT Astra Serif" w:cs="PT Astra Serif"/>
          <w:sz w:val="28"/>
          <w:szCs w:val="28"/>
        </w:rPr>
        <w:t>ии, лицам, присутствующим при подсчете голосов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Итоговые данные, которые определяются как сумма вышеуказанных данных, установленных по всем страницам списка избирателей, председатель, заместитель председателя или секретарь участковой комиссии о</w:t>
      </w:r>
      <w:r>
        <w:rPr>
          <w:rFonts w:ascii="PT Astra Serif" w:eastAsia="PT Astra Serif" w:hAnsi="PT Astra Serif" w:cs="PT Astra Serif"/>
          <w:sz w:val="28"/>
          <w:szCs w:val="28"/>
        </w:rPr>
        <w:t>глашает и вносит на последний лист списка избирателей, заверяет своей подписью и печатью участковой комиссии. Оглашенные данные вносятся в соответствующие строки протокола участковой комиссии об итогах голосования и его увеличенной формы (соответственно по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одномандатному избирательному округу и федеральному избирательному округу).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Для удобства установления итоговых данных по всем страницам списка избирателей целесообразно использовать таблицы суммирования данных списка избирателей, формы которых приведены 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приложениях № 11 и № 12 к Инструкции, для внесения в них суммарных данных с каждой страницы списка. В этом случае перед суммированием необходимо убедиться в идентичности записей по каждой странице списка избирателей и записей, внесенных в таблицы суммиров</w:t>
      </w:r>
      <w:r>
        <w:rPr>
          <w:rFonts w:ascii="PT Astra Serif" w:eastAsia="PT Astra Serif" w:hAnsi="PT Astra Serif" w:cs="PT Astra Serif"/>
          <w:sz w:val="28"/>
          <w:szCs w:val="28"/>
        </w:rPr>
        <w:t>ания данных списка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5.1.16. После внесения данных в протокол участковой комиссии об итогах голосования и его увеличенную форму со списком избирателей вправе ознакомиться присутствующие на избирательном участке члены вышестоящих избирательных ко</w:t>
      </w:r>
      <w:r>
        <w:rPr>
          <w:rFonts w:ascii="PT Astra Serif" w:eastAsia="PT Astra Serif" w:hAnsi="PT Astra Serif" w:cs="PT Astra Serif"/>
          <w:sz w:val="28"/>
          <w:szCs w:val="28"/>
        </w:rPr>
        <w:t>миссий с правом решающего голоса и работники их аппаратов, зарегистрированные кандидаты, их уполномоченные представители по финансовым вопросам, уполномоченные представители политических партий, зарегистрировавших федеральные списки кандидатов, либо кандид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аты из указанных списков, наблюдатели, иностранные (международные) наблюдатели, а также представители средств массовой информации, указанные в </w:t>
      </w:r>
      <w:hyperlink r:id="rId37">
        <w:r>
          <w:rPr>
            <w:rFonts w:ascii="PT Astra Serif" w:eastAsia="PT Astra Serif" w:hAnsi="PT Astra Serif" w:cs="PT Astra Serif"/>
            <w:sz w:val="28"/>
            <w:szCs w:val="28"/>
          </w:rPr>
          <w:t>части 1² статьи 32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№ 20-ФЗ.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5.1.17. При работе со списком избирателей участковая комиссия по числу подписей избирателей в книге списка избирателей со сведениями об избирателях, подавших заявления о включении в список избирателей по месту нахождения, подс</w:t>
      </w:r>
      <w:r>
        <w:rPr>
          <w:rFonts w:ascii="PT Astra Serif" w:eastAsia="PT Astra Serif" w:hAnsi="PT Astra Serif" w:cs="PT Astra Serif"/>
          <w:sz w:val="28"/>
          <w:szCs w:val="28"/>
        </w:rPr>
        <w:t>читывает число избирателей, принявших участие в выборах на основании заявлений о включении в список избирателей по месту нахождения (соответственно по одномандатному избирательному округу и федеральному избирательному округу).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5.1.18. После окончания работ</w:t>
      </w:r>
      <w:r>
        <w:rPr>
          <w:rFonts w:ascii="PT Astra Serif" w:eastAsia="PT Astra Serif" w:hAnsi="PT Astra Serif" w:cs="PT Astra Serif"/>
          <w:sz w:val="28"/>
          <w:szCs w:val="28"/>
        </w:rPr>
        <w:t>ы со списком избирателей перед непосредственным подсчетом голосов титульный лист списка избирателей, книги списка избирателей по порядку нумерации, книга (книги) списка избирателей со сведениями об избирателях, подавших заявления о включении в список избир</w:t>
      </w:r>
      <w:r>
        <w:rPr>
          <w:rFonts w:ascii="PT Astra Serif" w:eastAsia="PT Astra Serif" w:hAnsi="PT Astra Serif" w:cs="PT Astra Serif"/>
          <w:sz w:val="28"/>
          <w:szCs w:val="28"/>
        </w:rPr>
        <w:t>ателей по месту нахождения, вкладные листы списка избирателей, а также последний лист списка избирателей с итоговыми данными должны быть сброшюрованы (прошиты) в перечисленном порядке в один том, что подтверждается печатью соответствующей участковой комисс</w:t>
      </w:r>
      <w:r>
        <w:rPr>
          <w:rFonts w:ascii="PT Astra Serif" w:eastAsia="PT Astra Serif" w:hAnsi="PT Astra Serif" w:cs="PT Astra Serif"/>
          <w:sz w:val="28"/>
          <w:szCs w:val="28"/>
        </w:rPr>
        <w:t>ии и подписью ее председателя на месте скрепления. Исключение составляют книги списка избирателей, содержащие сведения об избирателях, представленные командиром воинской части.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 этом разброшюрование отдельных книг списка избирателей не допускается.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</w:t>
      </w:r>
      <w:r>
        <w:rPr>
          <w:rFonts w:ascii="PT Astra Serif" w:eastAsia="PT Astra Serif" w:hAnsi="PT Astra Serif" w:cs="PT Astra Serif"/>
          <w:sz w:val="28"/>
          <w:szCs w:val="28"/>
        </w:rPr>
        <w:t>19. Дальнейшая работа со списком избирателей не может проводиться до проверки контрольных соотношений данных, внесенных в протоколы участковой комиссии об итогах голосования.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Список избирателей на это время убирается в сейф либо в металлический шкаф в поме</w:t>
      </w:r>
      <w:r>
        <w:rPr>
          <w:rFonts w:ascii="PT Astra Serif" w:eastAsia="PT Astra Serif" w:hAnsi="PT Astra Serif" w:cs="PT Astra Serif"/>
          <w:sz w:val="28"/>
          <w:szCs w:val="28"/>
        </w:rPr>
        <w:t>щении, где ведется подсчет голосов. Хранение списка избирателей, исключающее доступ к нему лиц, находящихся в помещении для голосования, обеспечивается председателем или секретарем участковой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5.1.20. Список избирателей, все официальные документы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уполномоченных органов, личные письменные заявления граждан,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поступившие в участковую комиссию в период уточнения списков избирателей, копии решений участковой комиссии о включении (отказе во включении) избирателей в список избирателей дополнительно и об и</w:t>
      </w:r>
      <w:r>
        <w:rPr>
          <w:rFonts w:ascii="PT Astra Serif" w:eastAsia="PT Astra Serif" w:hAnsi="PT Astra Serif" w:cs="PT Astra Serif"/>
          <w:sz w:val="28"/>
          <w:szCs w:val="28"/>
        </w:rPr>
        <w:t>сключении из списков избирателей, а также иные документы, связанные со списком избирателей, помещаются в отдельный мешок или коробку, которые затем опечатываются и передаются в вышестоящие избирательные комиссии в порядке, установленном федеральными закона</w:t>
      </w:r>
      <w:r>
        <w:rPr>
          <w:rFonts w:ascii="PT Astra Serif" w:eastAsia="PT Astra Serif" w:hAnsi="PT Astra Serif" w:cs="PT Astra Serif"/>
          <w:sz w:val="28"/>
          <w:szCs w:val="28"/>
        </w:rPr>
        <w:t>ми, Инструкцией и иными нормативными актами Центральной избирательной комиссии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Решения участковой комиссии о включении (отказе во включении) избирателей в список избирателей дополнительно хранятся и передаются в вышестоящие избиратель</w:t>
      </w:r>
      <w:r>
        <w:rPr>
          <w:rFonts w:ascii="PT Astra Serif" w:eastAsia="PT Astra Serif" w:hAnsi="PT Astra Serif" w:cs="PT Astra Serif"/>
          <w:sz w:val="28"/>
          <w:szCs w:val="28"/>
        </w:rPr>
        <w:t>ные комиссии в порядке, установленном нормативными актами, регулирующими вопросы делопроизводства в участковых комиссиях.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Вся избирательная документация участковых комиссий, сформированных на избирательных участках, образованных за пределами территории Рос</w:t>
      </w:r>
      <w:r>
        <w:rPr>
          <w:rFonts w:ascii="PT Astra Serif" w:eastAsia="PT Astra Serif" w:hAnsi="PT Astra Serif" w:cs="PT Astra Serif"/>
          <w:sz w:val="28"/>
          <w:szCs w:val="28"/>
        </w:rPr>
        <w:t>сийской Федерации, в том числе избирательные бюллетени, за исключением первого экземпляра протокола № 2 участковой комиссии об итогах голосования по федеральному избирательному округу и приложенных к нему документов, представляемых в вышестоящую территориа</w:t>
      </w:r>
      <w:r>
        <w:rPr>
          <w:rFonts w:ascii="PT Astra Serif" w:eastAsia="PT Astra Serif" w:hAnsi="PT Astra Serif" w:cs="PT Astra Serif"/>
          <w:sz w:val="28"/>
          <w:szCs w:val="28"/>
        </w:rPr>
        <w:t>льную комиссию, хранятся в помещениях дипломатических представительств и консульских учреждений Российской Федерации.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5.1.21. На общем избирательном участке книга списка избирателей, содержащая сведения об избирателях, представленные командиром воинской ча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сти, а на участке, образованном в пределах расположения воинской части, весь список избирателей помещается в отдельный мешок или коробку, которые затем опечатываются и передаются участковой комиссией на хранение командиру соответствующей воинской части по </w:t>
      </w:r>
      <w:r>
        <w:rPr>
          <w:rFonts w:ascii="PT Astra Serif" w:eastAsia="PT Astra Serif" w:hAnsi="PT Astra Serif" w:cs="PT Astra Serif"/>
          <w:sz w:val="28"/>
          <w:szCs w:val="28"/>
        </w:rPr>
        <w:t>акту, форма которого приведена в приложении № 13 к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Список избирателей (книга списка избирателей) хранится у командира воинской части не менее одного года со дня официального опубликования общих результатов выборов, после чего уничтожается по ак</w:t>
      </w:r>
      <w:r>
        <w:rPr>
          <w:rFonts w:ascii="PT Astra Serif" w:eastAsia="PT Astra Serif" w:hAnsi="PT Astra Serif" w:cs="PT Astra Serif"/>
          <w:sz w:val="28"/>
          <w:szCs w:val="28"/>
        </w:rPr>
        <w:t>ту, который передается в соответствующую территориальную комиссию.</w:t>
      </w:r>
    </w:p>
    <w:p w:rsidR="00315C79" w:rsidRDefault="00315C79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keepNext/>
        <w:jc w:val="center"/>
        <w:outlineLvl w:val="1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>5.2. Порядок использования второго экземпляра</w:t>
      </w:r>
    </w:p>
    <w:p w:rsidR="00315C79" w:rsidRDefault="007B2853">
      <w:pPr>
        <w:keepNext/>
        <w:jc w:val="center"/>
        <w:outlineLvl w:val="1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>списка избирателей</w:t>
      </w:r>
    </w:p>
    <w:p w:rsidR="00315C79" w:rsidRDefault="00315C79">
      <w:pPr>
        <w:ind w:firstLine="540"/>
        <w:jc w:val="center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5.2.1. Второй экземпляр списка избирателей используется при утрате или порче первого экземпляра списка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.2.2. При утрате или порче первого экземпляра списка избирателей участковая комиссия составляет акт, который подписывается ее председателем и секретарем и заверяется печатью участковой комиссии.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акте могут поставить свои подписи присутствующие члены уча</w:t>
      </w:r>
      <w:r>
        <w:rPr>
          <w:rFonts w:ascii="PT Astra Serif" w:eastAsia="PT Astra Serif" w:hAnsi="PT Astra Serif" w:cs="PT Astra Serif"/>
          <w:sz w:val="28"/>
          <w:szCs w:val="28"/>
        </w:rPr>
        <w:t>стковой комиссии, а также наблюдатели.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список избирателей составлялся территориальной комиссией, акт составляется в двух экземплярах. Первый экземпляр остается в участковой комиссии, а второй направляется в территориальную комиссию вместе с о</w:t>
      </w:r>
      <w:r>
        <w:rPr>
          <w:rFonts w:ascii="PT Astra Serif" w:eastAsia="PT Astra Serif" w:hAnsi="PT Astra Serif" w:cs="PT Astra Serif"/>
          <w:sz w:val="28"/>
          <w:szCs w:val="28"/>
        </w:rPr>
        <w:t>бращением участковой комиссии о передаче второго экземпляра списка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5.2.3. Решение об использовании второго экземпляра списка избирателей для голосования на соответствующем избирательном участке принимает избирательная комиссия, составившая спи</w:t>
      </w:r>
      <w:r>
        <w:rPr>
          <w:rFonts w:ascii="PT Astra Serif" w:eastAsia="PT Astra Serif" w:hAnsi="PT Astra Serif" w:cs="PT Astra Serif"/>
          <w:sz w:val="28"/>
          <w:szCs w:val="28"/>
        </w:rPr>
        <w:t>сок избирателей.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Второй экземпляр списка избирателей, хранящийся в машиночитаемом виде, распечатывается на бумажном носителе, подписывается председателем и секретарем соответственно территориальной или участковой комиссии и заверяется печатью соответствующ</w:t>
      </w:r>
      <w:r>
        <w:rPr>
          <w:rFonts w:ascii="PT Astra Serif" w:eastAsia="PT Astra Serif" w:hAnsi="PT Astra Serif" w:cs="PT Astra Serif"/>
          <w:sz w:val="28"/>
          <w:szCs w:val="28"/>
        </w:rPr>
        <w:t>ей избирательной комиссии.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список избирателей составлялся территориальной комиссией, он по акту передается в соответствующую участковую комиссию.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5.2.4. Во второй экземпляр списка избирателей переносятся все изменения и отметки с первого экзе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мпляра списка избирателей, а если это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невозможно, – с документов, на основании которых они вносились в первый экземпляр списка избирателей, в порядке, установленном подразделом 2.3 Инструкции.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 случае если эти документы утрачены (испорчены), избирательные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комиссии принимают меры для их повторного получения.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5.2.5. Дальнейшая работа со вторым экземпляром списка избирателей осуществляется в порядке, установленном подразделами 2.3, 5.1 Инструкции.</w:t>
      </w:r>
    </w:p>
    <w:p w:rsidR="00315C79" w:rsidRDefault="00315C79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keepNext/>
        <w:jc w:val="center"/>
        <w:outlineLvl w:val="1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5.3. Порядок использования списков избирателей </w:t>
      </w:r>
      <w:r>
        <w:rPr>
          <w:rFonts w:ascii="PT Astra Serif" w:eastAsia="PT Astra Serif" w:hAnsi="PT Astra Serif" w:cs="PT Astra Serif"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Cs/>
          <w:sz w:val="28"/>
          <w:szCs w:val="28"/>
        </w:rPr>
        <w:t>для ведения Р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егистра избирателей, участников референдума</w:t>
      </w:r>
    </w:p>
    <w:p w:rsidR="00315C79" w:rsidRDefault="00315C79">
      <w:pPr>
        <w:keepNext/>
        <w:ind w:firstLine="540"/>
        <w:jc w:val="center"/>
        <w:rPr>
          <w:rFonts w:ascii="PT Astra Serif" w:hAnsi="PT Astra Serif" w:cs="PT Astra Serif"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5.3.1. Информация об избирателях, поступающая на этапе уточнения списков избирателей в избирательные комиссии от органов регистрационного учета либо от граждан, должна направляться главе местной администрации дл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я обобщения либо уточнения и последующей передачи в избирательную комиссию субъекта Российской Федерации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порядке, установленном пунктами 2.16 и 3.7</w:t>
      </w:r>
      <w:r>
        <w:rPr>
          <w:rFonts w:ascii="PT Astra Serif" w:eastAsia="PT Astra Serif" w:hAnsi="PT Astra Serif" w:cs="PT Astra Serif"/>
          <w:color w:val="FF0000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Положения о Государственной системе регистрации (учета) избирателей, участников референдума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Российской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Федерации, утвержденного </w:t>
      </w:r>
      <w:hyperlink r:id="rId38" w:history="1">
        <w:r>
          <w:rPr>
            <w:rFonts w:ascii="PT Astra Serif" w:eastAsia="PT Astra Serif" w:hAnsi="PT Astra Serif" w:cs="PT Astra Serif"/>
            <w:sz w:val="28"/>
            <w:szCs w:val="28"/>
          </w:rPr>
          <w:t>постановлением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ЦИК России </w:t>
      </w:r>
      <w:r>
        <w:rPr>
          <w:rFonts w:ascii="PT Astra Serif" w:eastAsia="PT Astra Serif" w:hAnsi="PT Astra Serif" w:cs="PT Astra Serif"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sz w:val="28"/>
          <w:szCs w:val="28"/>
        </w:rPr>
        <w:t>от 25 февраля 2026 года № 218/1683-8 (далее – Положение о Государственной системе регистрации (учета) избирателей, участников референдума в Российской Федерации).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5</w:t>
      </w:r>
      <w:r>
        <w:rPr>
          <w:rFonts w:ascii="PT Astra Serif" w:eastAsia="PT Astra Serif" w:hAnsi="PT Astra Serif" w:cs="PT Astra Serif"/>
          <w:sz w:val="28"/>
          <w:szCs w:val="28"/>
        </w:rPr>
        <w:t>.3.2. Избирательная комиссия субъекта Российской Федерации</w:t>
      </w:r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по истечении трех месяцев со дня официального опубликования общих результатов выборов вправе принять решение об изъятии списка избирателей из опечатанных мешков или коробок и использовании содержащ</w:t>
      </w:r>
      <w:r>
        <w:rPr>
          <w:rFonts w:ascii="PT Astra Serif" w:eastAsia="PT Astra Serif" w:hAnsi="PT Astra Serif" w:cs="PT Astra Serif"/>
          <w:sz w:val="28"/>
          <w:szCs w:val="28"/>
        </w:rPr>
        <w:t>ихся в нем сведений об избирателях для уточнения Регистра избирателей, участников референдума.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Информация об избирателях, содержащаяся в списках избирателей,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не может быть безусловно перенесена в Регистр избирателей, участников референдума и используется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для уточнения сведений в Регистре избирателей,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участников референдума исключительно в порядке, установленном </w:t>
      </w:r>
      <w:r>
        <w:rPr>
          <w:rFonts w:ascii="PT Astra Serif" w:eastAsia="PT Astra Serif" w:hAnsi="PT Astra Serif" w:cs="PT Astra Serif"/>
          <w:sz w:val="28"/>
          <w:szCs w:val="28"/>
        </w:rPr>
        <w:br/>
        <w:t>пунктом 3.7 Положения о Государственной системе регистрации (учета) избирателей, участников референдума в Российской Федерации для уточнения некор</w:t>
      </w:r>
      <w:r>
        <w:rPr>
          <w:rFonts w:ascii="PT Astra Serif" w:eastAsia="PT Astra Serif" w:hAnsi="PT Astra Serif" w:cs="PT Astra Serif"/>
          <w:sz w:val="28"/>
          <w:szCs w:val="28"/>
        </w:rPr>
        <w:t>ректных сведений об избирателях, участниках референдума.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6. Обеспечение гласности в работе избирательных комиссий</w:t>
      </w: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со списками избирателей</w:t>
      </w:r>
    </w:p>
    <w:p w:rsidR="00315C79" w:rsidRDefault="00315C79">
      <w:pPr>
        <w:spacing w:line="276" w:lineRule="auto"/>
        <w:ind w:firstLine="709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6.1. Члены избирательных комиссий и наблюдатели вправе ознакомиться со списком избирателей</w:t>
      </w:r>
      <w:r>
        <w:rPr>
          <w:rFonts w:ascii="PT Astra Serif" w:eastAsia="PT Astra Serif" w:hAnsi="PT Astra Serif" w:cs="PT Astra Serif"/>
          <w:i/>
          <w:sz w:val="28"/>
          <w:szCs w:val="28"/>
        </w:rPr>
        <w:t>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6</w:t>
      </w:r>
      <w:r>
        <w:rPr>
          <w:rFonts w:ascii="PT Astra Serif" w:eastAsia="PT Astra Serif" w:hAnsi="PT Astra Serif" w:cs="PT Astra Serif"/>
          <w:sz w:val="28"/>
          <w:szCs w:val="28"/>
        </w:rPr>
        <w:t>.2. В ходе голосования члены избирательных комиссий и наблюдатели при ознакомлении со списком избирателей могут убедиться в правильности внесения в него сведений об избирателях, наличии записи об адресе места жительства избирателя, соответствующего граница</w:t>
      </w:r>
      <w:r>
        <w:rPr>
          <w:rFonts w:ascii="PT Astra Serif" w:eastAsia="PT Astra Serif" w:hAnsi="PT Astra Serif" w:cs="PT Astra Serif"/>
          <w:sz w:val="28"/>
          <w:szCs w:val="28"/>
        </w:rPr>
        <w:t>м данного избирательного участка, либо о наличии иных законных оснований для голосования избирателя на данном избирательном участке.</w:t>
      </w:r>
    </w:p>
    <w:p w:rsidR="00315C79" w:rsidRDefault="007B2853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6.3. Для ознакомления со списком избирателей наблюдатель вправе подойти к столу председателя либо секретаря участковой коми</w:t>
      </w:r>
      <w:r>
        <w:rPr>
          <w:rFonts w:ascii="PT Astra Serif" w:eastAsia="PT Astra Serif" w:hAnsi="PT Astra Serif" w:cs="PT Astra Serif"/>
          <w:sz w:val="28"/>
          <w:szCs w:val="28"/>
        </w:rPr>
        <w:t>ссии, членов участковой комиссии, выдающих избирательные бюллетени и работающих со списком избирателей и другими избирательными документами. Член участковой комиссии, обеспечивающий право наблюдателя на ознакомление с избирательными документами, осуществля</w:t>
      </w:r>
      <w:r>
        <w:rPr>
          <w:rFonts w:ascii="PT Astra Serif" w:eastAsia="PT Astra Serif" w:hAnsi="PT Astra Serif" w:cs="PT Astra Serif"/>
          <w:sz w:val="28"/>
          <w:szCs w:val="28"/>
        </w:rPr>
        <w:t>ет контроль за сохранностью этих документов в ходе ознакомления.</w:t>
      </w:r>
    </w:p>
    <w:p w:rsidR="00315C79" w:rsidRDefault="00315C79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315C79" w:rsidRDefault="00315C79">
      <w:pPr>
        <w:spacing w:line="360" w:lineRule="auto"/>
        <w:ind w:firstLine="540"/>
        <w:jc w:val="center"/>
        <w:rPr>
          <w:rFonts w:ascii="PT Astra Serif" w:hAnsi="PT Astra Serif" w:cs="PT Astra Serif"/>
          <w:sz w:val="28"/>
          <w:szCs w:val="28"/>
        </w:rPr>
        <w:sectPr w:rsidR="00315C79">
          <w:headerReference w:type="default" r:id="rId39"/>
          <w:headerReference w:type="first" r:id="rId4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315C79" w:rsidRDefault="007B2853">
      <w:pPr>
        <w:spacing w:before="100"/>
        <w:ind w:left="16992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lastRenderedPageBreak/>
        <w:t>Приложение № 1</w:t>
      </w:r>
    </w:p>
    <w:p w:rsidR="00315C79" w:rsidRDefault="007B2853">
      <w:pPr>
        <w:spacing w:line="240" w:lineRule="exact"/>
        <w:ind w:left="16993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к Инструкции по составлению, уточнению и использованию списков избирателей </w:t>
      </w:r>
    </w:p>
    <w:p w:rsidR="00315C79" w:rsidRDefault="007B2853">
      <w:pPr>
        <w:spacing w:line="240" w:lineRule="exact"/>
        <w:ind w:left="16993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на выборах депутатов Государственной Думы Федераль</w:t>
      </w:r>
      <w:r>
        <w:rPr>
          <w:rFonts w:ascii="PT Astra Serif" w:eastAsia="PT Astra Serif" w:hAnsi="PT Astra Serif" w:cs="PT Astra Serif"/>
        </w:rPr>
        <w:t xml:space="preserve">ного Собрания Российской Федерации девятого созыва </w:t>
      </w:r>
    </w:p>
    <w:p w:rsidR="00315C79" w:rsidRDefault="00315C79">
      <w:pPr>
        <w:ind w:left="16992"/>
        <w:jc w:val="center"/>
        <w:rPr>
          <w:rFonts w:ascii="PT Astra Serif" w:hAnsi="PT Astra Serif" w:cs="PT Astra Serif"/>
        </w:rPr>
      </w:pPr>
    </w:p>
    <w:p w:rsidR="00315C79" w:rsidRDefault="007B2853">
      <w:pPr>
        <w:spacing w:before="100" w:after="100"/>
        <w:jc w:val="right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Экземпляр № ___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ВЫБОРЫ ДЕПУТАТОВ ГОСУДАРСТВЕННОЙ ДУМЫ</w:t>
      </w: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ФЕДЕРАЛЬНОГО СОБРАНИЯ РОССИЙСКОЙ ФЕДЕРАЦИИ ДЕВЯТОГО СОЗЫВА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bCs/>
          <w:sz w:val="36"/>
          <w:szCs w:val="36"/>
        </w:rPr>
      </w:pPr>
      <w:r>
        <w:rPr>
          <w:rFonts w:ascii="PT Astra Serif" w:eastAsia="PT Astra Serif" w:hAnsi="PT Astra Serif" w:cs="PT Astra Serif"/>
          <w:bCs/>
          <w:sz w:val="36"/>
          <w:szCs w:val="36"/>
        </w:rPr>
        <w:t>____________________</w:t>
      </w: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0"/>
          <w:szCs w:val="20"/>
        </w:rPr>
        <w:t>(дата проведения выборов)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pacing w:val="40"/>
          <w:sz w:val="72"/>
          <w:szCs w:val="72"/>
        </w:rPr>
      </w:pPr>
      <w:r>
        <w:rPr>
          <w:rFonts w:ascii="PT Astra Serif" w:eastAsia="PT Astra Serif" w:hAnsi="PT Astra Serif" w:cs="PT Astra Serif"/>
          <w:b/>
          <w:bCs/>
          <w:spacing w:val="40"/>
          <w:sz w:val="72"/>
          <w:szCs w:val="72"/>
        </w:rPr>
        <w:t>СПИСОК ИЗБИРАТЕЛЕЙ</w:t>
      </w: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sz w:val="36"/>
          <w:szCs w:val="36"/>
        </w:rPr>
        <w:t>по избирательному участку № ______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sz w:val="36"/>
          <w:szCs w:val="36"/>
        </w:rPr>
      </w:pPr>
      <w:r>
        <w:rPr>
          <w:rFonts w:ascii="PT Astra Serif" w:eastAsia="PT Astra Serif" w:hAnsi="PT Astra Serif" w:cs="PT Astra Serif"/>
          <w:sz w:val="36"/>
          <w:szCs w:val="36"/>
        </w:rPr>
        <w:t>_________________________________________________________________________________________________________,</w:t>
      </w:r>
    </w:p>
    <w:p w:rsidR="00315C79" w:rsidRDefault="007B2853">
      <w:pPr>
        <w:jc w:val="center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eastAsia="PT Astra Serif" w:hAnsi="PT Astra Serif" w:cs="PT Astra Serif"/>
          <w:sz w:val="20"/>
          <w:szCs w:val="20"/>
        </w:rPr>
        <w:t>(адрес помещения для голосования избирательного участка: субъект Российской Федерации, район, город, район в город</w:t>
      </w:r>
      <w:r>
        <w:rPr>
          <w:rFonts w:ascii="PT Astra Serif" w:eastAsia="PT Astra Serif" w:hAnsi="PT Astra Serif" w:cs="PT Astra Serif"/>
          <w:sz w:val="20"/>
          <w:szCs w:val="20"/>
        </w:rPr>
        <w:t>е, поселок, село, улица, дом)</w:t>
      </w:r>
    </w:p>
    <w:p w:rsidR="00315C79" w:rsidRDefault="00315C79">
      <w:pPr>
        <w:jc w:val="center"/>
        <w:rPr>
          <w:rFonts w:ascii="PT Astra Serif" w:hAnsi="PT Astra Serif" w:cs="PT Astra Serif"/>
          <w:bCs/>
          <w:sz w:val="36"/>
          <w:szCs w:val="36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sz w:val="36"/>
        </w:rPr>
      </w:pPr>
      <w:r>
        <w:rPr>
          <w:rFonts w:ascii="PT Astra Serif" w:eastAsia="PT Astra Serif" w:hAnsi="PT Astra Serif" w:cs="PT Astra Serif"/>
          <w:b/>
          <w:sz w:val="36"/>
        </w:rPr>
        <w:t>одномандатный избирательный округ №___, федеральный избирательный округ на выборах депутатов Государственной Думы Федерального Собрания Российской Федерации девятого созыва</w:t>
      </w:r>
    </w:p>
    <w:p w:rsidR="00315C79" w:rsidRDefault="007B2853">
      <w:pPr>
        <w:rPr>
          <w:rFonts w:ascii="PT Astra Serif" w:hAnsi="PT Astra Serif" w:cs="PT Astra Serif"/>
          <w:bCs/>
          <w:sz w:val="36"/>
          <w:szCs w:val="36"/>
        </w:rPr>
      </w:pPr>
      <w:r>
        <w:rPr>
          <w:rFonts w:ascii="PT Astra Serif" w:eastAsia="PT Astra Serif" w:hAnsi="PT Astra Serif" w:cs="PT Astra Serif"/>
          <w:bCs/>
          <w:sz w:val="36"/>
          <w:szCs w:val="36"/>
        </w:rPr>
        <w:br w:type="page" w:clear="all"/>
      </w:r>
    </w:p>
    <w:tbl>
      <w:tblPr>
        <w:tblW w:w="0" w:type="auto"/>
        <w:tblInd w:w="-3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516"/>
        <w:gridCol w:w="2805"/>
        <w:gridCol w:w="2633"/>
        <w:gridCol w:w="5034"/>
        <w:gridCol w:w="2337"/>
        <w:gridCol w:w="992"/>
        <w:gridCol w:w="1273"/>
        <w:gridCol w:w="854"/>
        <w:gridCol w:w="283"/>
        <w:gridCol w:w="989"/>
        <w:gridCol w:w="996"/>
        <w:gridCol w:w="567"/>
        <w:gridCol w:w="141"/>
        <w:gridCol w:w="564"/>
        <w:gridCol w:w="2411"/>
        <w:gridCol w:w="51"/>
      </w:tblGrid>
      <w:tr w:rsidR="00315C79">
        <w:trPr>
          <w:gridAfter w:val="1"/>
          <w:wAfter w:w="51" w:type="dxa"/>
          <w:trHeight w:hRule="exact" w:val="385"/>
        </w:trPr>
        <w:tc>
          <w:tcPr>
            <w:tcW w:w="19279" w:type="dxa"/>
            <w:gridSpan w:val="12"/>
            <w:tcBorders>
              <w:top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Cs/>
                <w:sz w:val="36"/>
                <w:szCs w:val="36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  <w:b/>
                <w:bCs/>
              </w:rPr>
              <w:t>ИЗБИРАТЕЛЬНЫЙ УЧАСТОК № ___________________</w:t>
            </w:r>
          </w:p>
        </w:tc>
        <w:tc>
          <w:tcPr>
            <w:tcW w:w="3116" w:type="dxa"/>
            <w:gridSpan w:val="3"/>
            <w:tcBorders>
              <w:top w:val="none" w:sz="4" w:space="0" w:color="000000"/>
              <w:lef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СТРАНИЦА № ___</w:t>
            </w:r>
          </w:p>
        </w:tc>
      </w:tr>
      <w:tr w:rsidR="00315C79">
        <w:trPr>
          <w:gridAfter w:val="1"/>
          <w:wAfter w:w="51" w:type="dxa"/>
          <w:trHeight w:hRule="exact" w:val="290"/>
        </w:trPr>
        <w:tc>
          <w:tcPr>
            <w:tcW w:w="19279" w:type="dxa"/>
            <w:gridSpan w:val="12"/>
            <w:tcBorders>
              <w:top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_______________________________________________________________</w:t>
            </w:r>
          </w:p>
        </w:tc>
        <w:tc>
          <w:tcPr>
            <w:tcW w:w="3116" w:type="dxa"/>
            <w:gridSpan w:val="3"/>
            <w:tcBorders>
              <w:top w:val="none" w:sz="4" w:space="0" w:color="000000"/>
              <w:lef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КНИГА № ___</w:t>
            </w:r>
          </w:p>
        </w:tc>
      </w:tr>
      <w:tr w:rsidR="00315C79">
        <w:trPr>
          <w:gridAfter w:val="1"/>
          <w:wAfter w:w="51" w:type="dxa"/>
          <w:trHeight w:hRule="exact" w:val="567"/>
        </w:trPr>
        <w:tc>
          <w:tcPr>
            <w:tcW w:w="19279" w:type="dxa"/>
            <w:gridSpan w:val="12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(субъект Российской Федерации, общая часть адреса места жительства)</w:t>
            </w:r>
          </w:p>
          <w:p w:rsidR="00315C79" w:rsidRDefault="00315C79">
            <w:pPr>
              <w:ind w:left="-105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31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</w:p>
        </w:tc>
      </w:tr>
      <w:tr w:rsidR="00315C79">
        <w:trPr>
          <w:gridAfter w:val="1"/>
          <w:wAfter w:w="51" w:type="dxa"/>
          <w:cantSplit/>
          <w:trHeight w:val="1417"/>
        </w:trPr>
        <w:tc>
          <w:tcPr>
            <w:tcW w:w="51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80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Фамилия, имя, отчестВо</w:t>
            </w:r>
          </w:p>
        </w:tc>
        <w:tc>
          <w:tcPr>
            <w:tcW w:w="2633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Год рождения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(в ВОЗРАСТЕ 18 лет –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ДОПОЛНИТЕЛЬНО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ДЕНЬ И МЕСЯЦ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рождения)</w:t>
            </w:r>
          </w:p>
        </w:tc>
        <w:tc>
          <w:tcPr>
            <w:tcW w:w="5034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Адрес места ЖИТЕЛЬСТВа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vertAlign w:val="superscript"/>
              </w:rPr>
              <w:footnoteReference w:id="2"/>
            </w:r>
          </w:p>
        </w:tc>
        <w:tc>
          <w:tcPr>
            <w:tcW w:w="2337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Серия и номер (НОМЕР) паспорта или документа, заменяющего паспорт гражданина</w:t>
            </w:r>
          </w:p>
        </w:tc>
        <w:tc>
          <w:tcPr>
            <w:tcW w:w="4391" w:type="dxa"/>
            <w:gridSpan w:val="5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 xml:space="preserve">Подпись избирателя ЗА полученНЫЙ избирательнЫЙ бюллетенЬ на ВЫБОРАх депутатов ГД ФС РФ девятого созыва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12" w:space="0" w:color="000000"/>
              <w:left w:val="singl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ПОДПИСЬ ЧЛЕНА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ИЗБИРАТЕЛЬНОЙ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КОМИССИИ,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ВЫДАВШЕГО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ИЗБИРАТЕЛЬНЫЙ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БЮЛЛЕТЕНЬ</w:t>
            </w:r>
          </w:p>
        </w:tc>
        <w:tc>
          <w:tcPr>
            <w:tcW w:w="2411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Особые отметки</w:t>
            </w:r>
          </w:p>
        </w:tc>
      </w:tr>
      <w:tr w:rsidR="00315C79">
        <w:trPr>
          <w:gridAfter w:val="1"/>
          <w:wAfter w:w="51" w:type="dxa"/>
          <w:cantSplit/>
          <w:trHeight w:val="559"/>
        </w:trPr>
        <w:tc>
          <w:tcPr>
            <w:tcW w:w="516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5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633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ind w:left="-114" w:right="-105"/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034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37" w:type="dxa"/>
            <w:vMerge/>
            <w:tcBorders>
              <w:left w:val="single" w:sz="4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15C79" w:rsidRDefault="00315C79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/>
                <w:caps/>
                <w:sz w:val="14"/>
                <w:szCs w:val="14"/>
              </w:rPr>
            </w:pPr>
          </w:p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/>
                <w:caps/>
                <w:sz w:val="16"/>
                <w:szCs w:val="14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одномандатному избирательному округу № _____</w:t>
            </w:r>
          </w:p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15C79" w:rsidRDefault="00315C79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/>
                <w:caps/>
                <w:sz w:val="14"/>
                <w:szCs w:val="14"/>
              </w:rPr>
            </w:pPr>
          </w:p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/>
                <w:caps/>
                <w:sz w:val="16"/>
                <w:szCs w:val="14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федеральному избирательному округу</w:t>
            </w:r>
          </w:p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6" w:space="0" w:color="000000"/>
              <w:bottom w:val="single" w:sz="12" w:space="0" w:color="000000"/>
              <w:right w:val="non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gridAfter w:val="1"/>
          <w:wAfter w:w="51" w:type="dxa"/>
          <w:cantSplit/>
          <w:trHeight w:hRule="exact" w:val="425"/>
        </w:trPr>
        <w:tc>
          <w:tcPr>
            <w:tcW w:w="51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trHeight w:val="327"/>
        </w:trPr>
        <w:tc>
          <w:tcPr>
            <w:tcW w:w="14317" w:type="dxa"/>
            <w:gridSpan w:val="6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20"/>
              <w:rPr>
                <w:rFonts w:ascii="PT Astra Serif" w:eastAsia="PT Astra Serif" w:hAnsi="PT Astra Serif" w:cs="PT Astra Serif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jc w:val="center"/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</w:pPr>
          </w:p>
        </w:tc>
        <w:tc>
          <w:tcPr>
            <w:tcW w:w="283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jc w:val="center"/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jc w:val="center"/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956"/>
        </w:trPr>
        <w:tc>
          <w:tcPr>
            <w:tcW w:w="14317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spacing w:before="40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одномандатному избирательному округу № _____</w:t>
            </w:r>
          </w:p>
        </w:tc>
        <w:tc>
          <w:tcPr>
            <w:tcW w:w="2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jc w:val="center"/>
              <w:rPr>
                <w:rFonts w:ascii="PT Astra Serif" w:hAnsi="PT Astra Serif" w:cs="PT Astra Serif"/>
                <w:b/>
                <w:caps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spacing w:before="40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федеральному избирательному округу</w:t>
            </w: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2127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ИЗБИРАТЕЛЬНЫХ БЮЛЛЕТЕНЕЙ, ВЫДАННЫХ ИЗБИРАТЕЛЯМ В ПОМЕЩЕНИИ ДЛЯ ГОЛОСОВАНИЯ В ДНИ ГОЛОСОВАНИЯ</w:t>
            </w:r>
          </w:p>
        </w:tc>
        <w:tc>
          <w:tcPr>
            <w:tcW w:w="2127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ИЗБИРАТЕЛЬНЫХ БЮЛЛЕТЕНЕЙ, ВЫДАННЫХ ИЗБИРАТЕЛЯМ, ПРОГОЛОСОВАВШИМ ВНЕ ПОМЕЩЕНИЯ ДЛЯ ГОЛОСОВАНИЯ В ДНИ ГОЛОСОВАНИЯ</w:t>
            </w:r>
          </w:p>
        </w:tc>
        <w:tc>
          <w:tcPr>
            <w:tcW w:w="2127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ПРОГОЛОСОВАВШИХ ДОСРОЧНО</w:t>
            </w:r>
          </w:p>
        </w:tc>
        <w:tc>
          <w:tcPr>
            <w:tcW w:w="2127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bottom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181"/>
        </w:trPr>
        <w:tc>
          <w:tcPr>
            <w:tcW w:w="14317" w:type="dxa"/>
            <w:gridSpan w:val="6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" w:type="dxa"/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gridAfter w:val="5"/>
          <w:wAfter w:w="3685" w:type="dxa"/>
          <w:cantSplit/>
          <w:trHeight w:val="99"/>
        </w:trPr>
        <w:tc>
          <w:tcPr>
            <w:tcW w:w="14317" w:type="dxa"/>
            <w:gridSpan w:val="6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ПОДПИСЬ, ФАМИЛИЯ И ИНИЦИАЛЫ ЧЛЕНА УЧАСТКОВОЙ ИЗБИРАТЕЛЬНОЙ КОМИССИИ, ПРОСТАВИВШЕГО СУММАРНЫЕ ДАННЫЕ НА ЭТОЙ СТРАНИЦЕ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trHeight w:hRule="exact" w:val="385"/>
        </w:trPr>
        <w:tc>
          <w:tcPr>
            <w:tcW w:w="19420" w:type="dxa"/>
            <w:gridSpan w:val="1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pageBreakBefore/>
              <w:tabs>
                <w:tab w:val="left" w:pos="6700"/>
              </w:tabs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  <w:b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b/>
                <w:bCs/>
              </w:rPr>
              <w:t xml:space="preserve">ИЗБИРАТЕЛЬНЫЙ УЧАСТОК </w:t>
            </w:r>
            <w:r>
              <w:rPr>
                <w:rFonts w:ascii="PT Astra Serif" w:eastAsia="PT Astra Serif" w:hAnsi="PT Astra Serif" w:cs="PT Astra Serif"/>
                <w:b/>
              </w:rPr>
              <w:t>№ _______________</w:t>
            </w:r>
          </w:p>
        </w:tc>
        <w:tc>
          <w:tcPr>
            <w:tcW w:w="297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pageBreakBefore/>
              <w:tabs>
                <w:tab w:val="left" w:pos="6700"/>
              </w:tabs>
              <w:rPr>
                <w:rFonts w:ascii="PT Astra Serif" w:hAnsi="PT Astra Serif" w:cs="PT Astra Serif"/>
                <w:sz w:val="16"/>
                <w:szCs w:val="16"/>
              </w:rPr>
            </w:pP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trHeight w:hRule="exact" w:val="385"/>
        </w:trPr>
        <w:tc>
          <w:tcPr>
            <w:tcW w:w="19420" w:type="dxa"/>
            <w:gridSpan w:val="1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br w:type="page" w:clear="all"/>
            </w:r>
            <w:r>
              <w:rPr>
                <w:rFonts w:ascii="PT Astra Serif" w:eastAsia="PT Astra Serif" w:hAnsi="PT Astra Serif" w:cs="PT Astra Serif"/>
                <w:b/>
              </w:rPr>
              <w:t>_________________________________________________________________</w:t>
            </w:r>
          </w:p>
        </w:tc>
        <w:tc>
          <w:tcPr>
            <w:tcW w:w="297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jc w:val="right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СТРАНИЦА № ___</w:t>
            </w:r>
          </w:p>
        </w:tc>
      </w:tr>
      <w:tr w:rsidR="00315C79">
        <w:tblPrEx>
          <w:tblCellMar>
            <w:left w:w="56" w:type="dxa"/>
            <w:right w:w="56" w:type="dxa"/>
          </w:tblCellMar>
        </w:tblPrEx>
        <w:trPr>
          <w:trHeight w:hRule="exact" w:val="290"/>
        </w:trPr>
        <w:tc>
          <w:tcPr>
            <w:tcW w:w="19420" w:type="dxa"/>
            <w:gridSpan w:val="1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 xml:space="preserve">(субъект Российской Федерации, </w:t>
            </w: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общая часть адреса места жительства</w:t>
            </w:r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297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ind w:left="-105"/>
              <w:rPr>
                <w:rFonts w:ascii="PT Astra Serif" w:hAnsi="PT Astra Serif" w:cs="PT Astra Serif"/>
                <w:b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  <w:r>
        <w:rPr>
          <w:rFonts w:ascii="PT Astra Serif" w:eastAsia="PT Astra Serif" w:hAnsi="PT Astra Serif" w:cs="PT Astra Serif"/>
          <w:b/>
          <w:bCs/>
          <w:caps/>
          <w:sz w:val="22"/>
          <w:szCs w:val="22"/>
        </w:rPr>
        <w:t>Итого по списку избирателей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tbl>
      <w:tblPr>
        <w:tblW w:w="0" w:type="auto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4176"/>
        <w:gridCol w:w="2835"/>
        <w:gridCol w:w="141"/>
        <w:gridCol w:w="2694"/>
      </w:tblGrid>
      <w:tr w:rsidR="00315C79">
        <w:trPr>
          <w:cantSplit/>
          <w:trHeight w:val="786"/>
        </w:trPr>
        <w:tc>
          <w:tcPr>
            <w:tcW w:w="141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spacing w:before="40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одномандатному избирательному округу</w:t>
            </w: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 xml:space="preserve"> № _____</w:t>
            </w:r>
          </w:p>
        </w:tc>
        <w:tc>
          <w:tcPr>
            <w:tcW w:w="1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jc w:val="center"/>
              <w:rPr>
                <w:rFonts w:ascii="PT Astra Serif" w:hAnsi="PT Astra Serif" w:cs="PT Astra Serif"/>
                <w:b/>
                <w:caps/>
                <w:sz w:val="8"/>
                <w:szCs w:val="14"/>
              </w:rPr>
            </w:pPr>
          </w:p>
          <w:p w:rsidR="00315C79" w:rsidRDefault="007B2853">
            <w:pPr>
              <w:spacing w:before="40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федеральному избирательному округу</w:t>
            </w:r>
          </w:p>
        </w:tc>
      </w:tr>
      <w:tr w:rsidR="00315C79">
        <w:trPr>
          <w:cantSplit/>
          <w:trHeight w:val="211"/>
        </w:trPr>
        <w:tc>
          <w:tcPr>
            <w:tcW w:w="14176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Число избирателей, включенных в список избирателей на момент его подписания с учетом числа избирателей, включенных в список на основании личных письменных заявлений по месту временного пребывания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41" w:type="dxa"/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tbl>
      <w:tblPr>
        <w:tblW w:w="0" w:type="auto"/>
        <w:tblInd w:w="-79" w:type="dxa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9536"/>
        <w:gridCol w:w="3971"/>
        <w:gridCol w:w="720"/>
        <w:gridCol w:w="5664"/>
      </w:tblGrid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УЧАСТКОВОЙ ИЗБИРАТЕЛЬНОЙ КОМИССИИ</w:t>
            </w:r>
            <w:r>
              <w:rPr>
                <w:rStyle w:val="af"/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footnoteReference w:id="3"/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566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5664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УЧАСТКОВОЙ ИЗБИРАТЕЛЬНОЙ КОМИССИИ</w:t>
            </w:r>
            <w:r>
              <w:rPr>
                <w:rFonts w:ascii="PT Astra Serif" w:eastAsia="PT Astra Serif" w:hAnsi="PT Astra Serif" w:cs="PT Astra Serif"/>
                <w:vertAlign w:val="superscript"/>
              </w:rPr>
              <w:t>2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566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5664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112"/>
        </w:trPr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7B2853">
            <w:pPr>
              <w:pStyle w:val="3"/>
              <w:jc w:val="left"/>
              <w:rPr>
                <w:rFonts w:ascii="PT Astra Serif" w:hAnsi="PT Astra Serif" w:cs="PT Astra Serif"/>
                <w:b w:val="0"/>
                <w:sz w:val="22"/>
                <w:szCs w:val="20"/>
              </w:rPr>
            </w:pPr>
            <w:r>
              <w:rPr>
                <w:rFonts w:ascii="PT Astra Serif" w:eastAsia="PT Astra Serif" w:hAnsi="PT Astra Serif" w:cs="PT Astra Serif"/>
                <w:b w:val="0"/>
                <w:sz w:val="22"/>
                <w:szCs w:val="20"/>
              </w:rPr>
              <w:t>Дата</w:t>
            </w:r>
          </w:p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971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5664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  <w:r>
        <w:rPr>
          <w:rFonts w:ascii="PT Astra Serif" w:eastAsia="PT Astra Serif" w:hAnsi="PT Astra Serif" w:cs="PT Astra Serif"/>
          <w:b/>
          <w:bCs/>
          <w:caps/>
          <w:sz w:val="22"/>
          <w:szCs w:val="22"/>
        </w:rPr>
        <w:t>Итого по списку избирателей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tbl>
      <w:tblPr>
        <w:tblW w:w="0" w:type="auto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4459"/>
        <w:gridCol w:w="2835"/>
        <w:gridCol w:w="425"/>
        <w:gridCol w:w="2835"/>
      </w:tblGrid>
      <w:tr w:rsidR="00315C79">
        <w:trPr>
          <w:cantSplit/>
          <w:trHeight w:val="205"/>
        </w:trPr>
        <w:tc>
          <w:tcPr>
            <w:tcW w:w="144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spacing w:before="40"/>
              <w:jc w:val="center"/>
              <w:rPr>
                <w:rFonts w:ascii="PT Astra Serif" w:hAnsi="PT Astra Serif" w:cs="PT Astra Serif"/>
                <w:b/>
                <w:caps/>
                <w:sz w:val="14"/>
                <w:szCs w:val="14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одномандатному избирательному округу № _____</w:t>
            </w:r>
          </w:p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spacing w:before="40"/>
              <w:jc w:val="center"/>
              <w:rPr>
                <w:rFonts w:ascii="PT Astra Serif" w:hAnsi="PT Astra Serif" w:cs="PT Astra Serif"/>
                <w:b/>
                <w:caps/>
                <w:sz w:val="14"/>
                <w:szCs w:val="14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федеральному избирательному округу</w:t>
            </w:r>
          </w:p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11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99"/>
        </w:trPr>
        <w:tc>
          <w:tcPr>
            <w:tcW w:w="14459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99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ЧИСЛО ИЗБИРАТЕЛЬНЫХ БЮЛЛЕТЕНЕЙ, ВЫДАННЫХ </w:t>
            </w: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ИЗБИРАТЕЛЯМ в помещении для голосования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В ДНИ ГОЛОСОВАНИЯ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99"/>
        </w:trPr>
        <w:tc>
          <w:tcPr>
            <w:tcW w:w="14459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62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ЧИСЛО ИЗБИРАТЕЛЬНЫХ БЮЛЛЕТЕНЕЙ, ВЫДАННЫХ ИЗБИРАТЕЛЯМ, ПРОГОЛОСОВАВШИМ ВНЕ ПОМЕЩЕНИЯ ДЛЯ ГОЛОСОВАНИЯ </w:t>
            </w:r>
            <w:r>
              <w:rPr>
                <w:rFonts w:ascii="PT Astra Serif" w:eastAsia="PT Astra Serif" w:hAnsi="PT Astra Serif" w:cs="PT Astra Serif"/>
                <w:sz w:val="18"/>
                <w:szCs w:val="22"/>
              </w:rPr>
              <w:t>В ДНИ ГОЛОСОВАНИЯ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62"/>
        </w:trPr>
        <w:tc>
          <w:tcPr>
            <w:tcW w:w="14459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62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ПРОГОЛОСОВАВШИХ ДОСРОЧНО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425" w:type="dxa"/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szCs w:val="8"/>
        </w:rPr>
      </w:pPr>
    </w:p>
    <w:p w:rsidR="00315C79" w:rsidRDefault="007B2853">
      <w:pPr>
        <w:ind w:left="-187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caps/>
          <w:sz w:val="18"/>
          <w:szCs w:val="18"/>
        </w:rPr>
        <w:t>Книга №  ________ списка избирателей, содержащая сведения об избирателях, представленные командиром воинской части №_______________, передана ему на хранение по акту _______________________</w:t>
      </w:r>
      <w:r>
        <w:rPr>
          <w:rFonts w:ascii="PT Astra Serif" w:eastAsia="PT Astra Serif" w:hAnsi="PT Astra Serif" w:cs="PT Astra Serif"/>
          <w:caps/>
          <w:sz w:val="18"/>
          <w:vertAlign w:val="superscript"/>
        </w:rPr>
        <w:footnoteReference w:id="4"/>
      </w:r>
      <w:r>
        <w:rPr>
          <w:rFonts w:ascii="PT Astra Serif" w:eastAsia="PT Astra Serif" w:hAnsi="PT Astra Serif" w:cs="PT Astra Serif"/>
          <w:caps/>
          <w:sz w:val="18"/>
          <w:szCs w:val="18"/>
        </w:rPr>
        <w:t>.</w:t>
      </w:r>
    </w:p>
    <w:p w:rsidR="00315C79" w:rsidRDefault="00315C79">
      <w:pPr>
        <w:jc w:val="center"/>
        <w:rPr>
          <w:rFonts w:ascii="PT Astra Serif" w:hAnsi="PT Astra Serif" w:cs="PT Astra Serif"/>
        </w:rPr>
      </w:pPr>
    </w:p>
    <w:p w:rsidR="00315C79" w:rsidRDefault="00315C79">
      <w:pPr>
        <w:jc w:val="center"/>
        <w:rPr>
          <w:rFonts w:ascii="PT Astra Serif" w:hAnsi="PT Astra Serif" w:cs="PT Astra Serif"/>
        </w:rPr>
      </w:pPr>
    </w:p>
    <w:tbl>
      <w:tblPr>
        <w:tblW w:w="0" w:type="auto"/>
        <w:tblInd w:w="-79" w:type="dxa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9536"/>
        <w:gridCol w:w="3971"/>
        <w:gridCol w:w="720"/>
        <w:gridCol w:w="6372"/>
      </w:tblGrid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УЧАСТКОВОЙ ИЗБИРАТЕЛЬНОЙ КОМИССИИ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6372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6372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УЧАСТКОВОЙ ИЗБИРАТЕЛЬНОЙ КОМИССИИ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6372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6372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112"/>
        </w:trPr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971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6372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spacing w:before="100" w:after="100"/>
        <w:rPr>
          <w:rFonts w:ascii="PT Astra Serif" w:hAnsi="PT Astra Serif" w:cs="PT Astra Serif"/>
          <w:sz w:val="8"/>
          <w:szCs w:val="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  <w:sectPr w:rsidR="00315C79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footnotePr>
            <w:numRestart w:val="eachSect"/>
          </w:footnotePr>
          <w:pgSz w:w="23814" w:h="16840" w:orient="landscape"/>
          <w:pgMar w:top="851" w:right="709" w:bottom="567" w:left="851" w:header="340" w:footer="709" w:gutter="0"/>
          <w:pgNumType w:start="1"/>
          <w:cols w:space="720"/>
          <w:titlePg/>
          <w:docGrid w:linePitch="360"/>
        </w:sectPr>
      </w:pPr>
    </w:p>
    <w:p w:rsidR="00315C79" w:rsidRDefault="007B2853">
      <w:pPr>
        <w:spacing w:before="100"/>
        <w:ind w:left="16992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lastRenderedPageBreak/>
        <w:t>Приложение № 2</w:t>
      </w:r>
    </w:p>
    <w:p w:rsidR="00315C79" w:rsidRDefault="007B2853">
      <w:pPr>
        <w:spacing w:line="240" w:lineRule="exact"/>
        <w:ind w:left="17152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к Инструкции по составлению, уточнению и использованию списков избирателей</w:t>
      </w:r>
    </w:p>
    <w:p w:rsidR="00315C79" w:rsidRDefault="007B2853">
      <w:pPr>
        <w:spacing w:line="240" w:lineRule="exact"/>
        <w:ind w:left="17152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на выборах депутатов Государственной Думы Федерального Собрания Российской Федерации девятого созыва</w:t>
      </w:r>
    </w:p>
    <w:p w:rsidR="00315C79" w:rsidRDefault="00315C79">
      <w:pPr>
        <w:ind w:left="16018"/>
        <w:jc w:val="center"/>
        <w:rPr>
          <w:rFonts w:ascii="PT Astra Serif" w:hAnsi="PT Astra Serif" w:cs="PT Astra Serif"/>
        </w:rPr>
      </w:pPr>
    </w:p>
    <w:p w:rsidR="00315C79" w:rsidRDefault="007B2853">
      <w:pPr>
        <w:jc w:val="right"/>
        <w:rPr>
          <w:rFonts w:ascii="PT Astra Serif" w:hAnsi="PT Astra Serif" w:cs="PT Astra Serif"/>
          <w:b/>
          <w:sz w:val="28"/>
        </w:rPr>
      </w:pPr>
      <w:r>
        <w:rPr>
          <w:rFonts w:ascii="PT Astra Serif" w:eastAsia="PT Astra Serif" w:hAnsi="PT Astra Serif" w:cs="PT Astra Serif"/>
          <w:b/>
          <w:sz w:val="28"/>
        </w:rPr>
        <w:t>Экземпляр № ___</w:t>
      </w:r>
    </w:p>
    <w:p w:rsidR="00315C79" w:rsidRDefault="00315C79">
      <w:pPr>
        <w:jc w:val="center"/>
        <w:rPr>
          <w:rFonts w:ascii="PT Astra Serif" w:hAnsi="PT Astra Serif" w:cs="PT Astra Serif"/>
          <w:b/>
          <w:sz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28"/>
        </w:rPr>
      </w:pP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ВЫБОРЫ ДЕПУТАТОВ ГОСУДАРСТВЕННОЙ ДУМЫ</w:t>
      </w: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ФЕДЕРАЛЬНОГО СОБРАНИЯ РОССИЙСКОЙ ФЕДЕРАЦИИ</w:t>
      </w:r>
      <w:r>
        <w:rPr>
          <w:rFonts w:ascii="PT Astra Serif" w:eastAsia="PT Astra Serif" w:hAnsi="PT Astra Serif" w:cs="PT Astra Serif"/>
          <w:sz w:val="36"/>
        </w:rPr>
        <w:t xml:space="preserve"> </w:t>
      </w: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ДЕВЯТОГО СОЗЫВА</w:t>
      </w:r>
    </w:p>
    <w:p w:rsidR="00315C79" w:rsidRDefault="007B2853">
      <w:pPr>
        <w:spacing w:before="120"/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sz w:val="36"/>
        </w:rPr>
        <w:t>______________________________________________________________________________________________________________</w:t>
      </w:r>
      <w:r>
        <w:rPr>
          <w:rStyle w:val="af"/>
          <w:rFonts w:ascii="PT Astra Serif" w:eastAsia="PT Astra Serif" w:hAnsi="PT Astra Serif" w:cs="PT Astra Serif"/>
        </w:rPr>
        <w:footnoteReference w:id="5"/>
      </w:r>
    </w:p>
    <w:p w:rsidR="00315C79" w:rsidRDefault="007B2853">
      <w:pPr>
        <w:jc w:val="center"/>
        <w:rPr>
          <w:rFonts w:ascii="PT Astra Serif" w:hAnsi="PT Astra Serif" w:cs="PT Astra Serif"/>
          <w:sz w:val="20"/>
          <w:vertAlign w:val="superscript"/>
        </w:rPr>
      </w:pPr>
      <w:r>
        <w:rPr>
          <w:rFonts w:ascii="PT Astra Serif" w:eastAsia="PT Astra Serif" w:hAnsi="PT Astra Serif" w:cs="PT Astra Serif"/>
          <w:sz w:val="20"/>
        </w:rPr>
        <w:t xml:space="preserve">(наименования выборов, дни голосования на которых совмещаются с днями голосования на </w:t>
      </w:r>
      <w:r>
        <w:rPr>
          <w:rFonts w:ascii="PT Astra Serif" w:eastAsia="PT Astra Serif" w:hAnsi="PT Astra Serif" w:cs="PT Astra Serif"/>
          <w:sz w:val="20"/>
        </w:rPr>
        <w:t>выборах депутатов Государственной Думы Федерального Собрания Российской Федерации девятого созыва)</w:t>
      </w:r>
    </w:p>
    <w:p w:rsidR="00315C79" w:rsidRDefault="00315C79">
      <w:pPr>
        <w:jc w:val="center"/>
        <w:rPr>
          <w:rFonts w:ascii="PT Astra Serif" w:hAnsi="PT Astra Serif" w:cs="PT Astra Serif"/>
          <w:sz w:val="36"/>
        </w:rPr>
      </w:pP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sz w:val="36"/>
        </w:rPr>
        <w:t>_______________</w:t>
      </w:r>
    </w:p>
    <w:p w:rsidR="00315C79" w:rsidRDefault="007B2853">
      <w:pPr>
        <w:jc w:val="center"/>
        <w:rPr>
          <w:rFonts w:ascii="PT Astra Serif" w:hAnsi="PT Astra Serif" w:cs="PT Astra Serif"/>
          <w:bCs/>
        </w:rPr>
      </w:pPr>
      <w:r>
        <w:rPr>
          <w:rFonts w:ascii="PT Astra Serif" w:eastAsia="PT Astra Serif" w:hAnsi="PT Astra Serif" w:cs="PT Astra Serif"/>
          <w:sz w:val="20"/>
        </w:rPr>
        <w:t>(дата проведения выборов)</w:t>
      </w:r>
    </w:p>
    <w:p w:rsidR="00315C79" w:rsidRDefault="00315C79">
      <w:pPr>
        <w:jc w:val="center"/>
        <w:rPr>
          <w:rFonts w:ascii="PT Astra Serif" w:hAnsi="PT Astra Serif" w:cs="PT Astra Serif"/>
          <w:b/>
          <w:sz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28"/>
        </w:rPr>
      </w:pPr>
    </w:p>
    <w:p w:rsidR="00315C79" w:rsidRDefault="007B2853">
      <w:pPr>
        <w:spacing w:line="360" w:lineRule="auto"/>
        <w:jc w:val="center"/>
        <w:rPr>
          <w:rFonts w:ascii="PT Astra Serif" w:hAnsi="PT Astra Serif" w:cs="PT Astra Serif"/>
          <w:b/>
          <w:spacing w:val="40"/>
          <w:sz w:val="72"/>
        </w:rPr>
      </w:pPr>
      <w:r>
        <w:rPr>
          <w:rFonts w:ascii="PT Astra Serif" w:eastAsia="PT Astra Serif" w:hAnsi="PT Astra Serif" w:cs="PT Astra Serif"/>
          <w:b/>
          <w:spacing w:val="40"/>
          <w:sz w:val="72"/>
        </w:rPr>
        <w:t>СПИСОК ИЗБИРАТЕЛЕЙ</w:t>
      </w:r>
    </w:p>
    <w:p w:rsidR="00315C79" w:rsidRDefault="007B2853">
      <w:pPr>
        <w:spacing w:line="36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sz w:val="36"/>
        </w:rPr>
        <w:t>по избирательному участку № ______</w:t>
      </w:r>
    </w:p>
    <w:p w:rsidR="00315C79" w:rsidRDefault="007B2853">
      <w:pPr>
        <w:jc w:val="center"/>
        <w:rPr>
          <w:rFonts w:ascii="PT Astra Serif" w:hAnsi="PT Astra Serif" w:cs="PT Astra Serif"/>
          <w:sz w:val="36"/>
          <w:szCs w:val="36"/>
        </w:rPr>
      </w:pPr>
      <w:r>
        <w:rPr>
          <w:rFonts w:ascii="PT Astra Serif" w:eastAsia="PT Astra Serif" w:hAnsi="PT Astra Serif" w:cs="PT Astra Serif"/>
          <w:sz w:val="36"/>
          <w:szCs w:val="36"/>
        </w:rPr>
        <w:t>__________________________________________________________</w:t>
      </w:r>
      <w:r>
        <w:rPr>
          <w:rFonts w:ascii="PT Astra Serif" w:eastAsia="PT Astra Serif" w:hAnsi="PT Astra Serif" w:cs="PT Astra Serif"/>
          <w:sz w:val="36"/>
          <w:szCs w:val="36"/>
        </w:rPr>
        <w:t>________________________________________________</w:t>
      </w:r>
    </w:p>
    <w:p w:rsidR="00315C79" w:rsidRDefault="007B2853">
      <w:pPr>
        <w:jc w:val="center"/>
        <w:rPr>
          <w:rFonts w:ascii="PT Astra Serif" w:hAnsi="PT Astra Serif" w:cs="PT Astra Serif"/>
          <w:sz w:val="18"/>
        </w:rPr>
      </w:pPr>
      <w:r>
        <w:rPr>
          <w:rFonts w:ascii="PT Astra Serif" w:eastAsia="PT Astra Serif" w:hAnsi="PT Astra Serif" w:cs="PT Astra Serif"/>
          <w:sz w:val="20"/>
        </w:rPr>
        <w:t>(адрес помещения для голосования избирательного участка: субъект Российской Федерации, район, город, район в городе, поселок, село, улица, дом)</w:t>
      </w:r>
    </w:p>
    <w:p w:rsidR="00315C79" w:rsidRDefault="00315C79">
      <w:pPr>
        <w:jc w:val="center"/>
        <w:rPr>
          <w:rFonts w:ascii="PT Astra Serif" w:hAnsi="PT Astra Serif" w:cs="PT Astra Serif"/>
          <w:b/>
          <w:sz w:val="36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sz w:val="36"/>
        </w:rPr>
      </w:pPr>
      <w:r>
        <w:rPr>
          <w:rFonts w:ascii="PT Astra Serif" w:eastAsia="PT Astra Serif" w:hAnsi="PT Astra Serif" w:cs="PT Astra Serif"/>
          <w:b/>
          <w:sz w:val="36"/>
        </w:rPr>
        <w:t>одномандатный избирательный округ №___</w:t>
      </w:r>
      <w:r>
        <w:rPr>
          <w:rStyle w:val="af"/>
          <w:rFonts w:ascii="PT Astra Serif" w:eastAsia="PT Astra Serif" w:hAnsi="PT Astra Serif" w:cs="PT Astra Serif"/>
        </w:rPr>
        <w:footnoteReference w:id="6"/>
      </w:r>
      <w:r>
        <w:rPr>
          <w:rFonts w:ascii="PT Astra Serif" w:eastAsia="PT Astra Serif" w:hAnsi="PT Astra Serif" w:cs="PT Astra Serif"/>
          <w:b/>
          <w:sz w:val="36"/>
        </w:rPr>
        <w:t>, федеральный избирательный округ на выборах депутатов Государственной Думы Федерального Собрания Российской Федерации девятого созыва</w:t>
      </w: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sz w:val="36"/>
        </w:rPr>
        <w:t>_________________________________________________________________________________________________________________</w:t>
      </w:r>
    </w:p>
    <w:p w:rsidR="00315C79" w:rsidRDefault="007B2853">
      <w:pPr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eastAsia="PT Astra Serif" w:hAnsi="PT Astra Serif" w:cs="PT Astra Serif"/>
          <w:sz w:val="20"/>
        </w:rPr>
        <w:t>(наименование избирательного округа на выборах, которые совмещаются с выборами депутатов Государственной Думы Федерального Собрания Российской Федерации девятого созыва)</w:t>
      </w:r>
      <w:r>
        <w:rPr>
          <w:rStyle w:val="af"/>
          <w:rFonts w:ascii="PT Astra Serif" w:eastAsia="PT Astra Serif" w:hAnsi="PT Astra Serif" w:cs="PT Astra Serif"/>
        </w:rPr>
        <w:footnoteReference w:id="7"/>
      </w:r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36"/>
        </w:rPr>
      </w:pPr>
    </w:p>
    <w:tbl>
      <w:tblPr>
        <w:tblW w:w="22114" w:type="dxa"/>
        <w:tblInd w:w="-3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19279"/>
        <w:gridCol w:w="2835"/>
      </w:tblGrid>
      <w:tr w:rsidR="00315C79">
        <w:trPr>
          <w:trHeight w:hRule="exact" w:val="385"/>
        </w:trPr>
        <w:tc>
          <w:tcPr>
            <w:tcW w:w="192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pageBreakBefore/>
              <w:ind w:left="-108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  <w:b/>
              </w:rPr>
              <w:t>ИЗБИРАТЕЛЬНЫЙ УЧАСТОК № ____________________</w:t>
            </w: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pageBreakBefore/>
              <w:jc w:val="right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b/>
              </w:rPr>
              <w:t>СТРАНИЦА № ___</w:t>
            </w:r>
          </w:p>
        </w:tc>
      </w:tr>
      <w:tr w:rsidR="00315C79">
        <w:trPr>
          <w:trHeight w:hRule="exact" w:val="290"/>
        </w:trPr>
        <w:tc>
          <w:tcPr>
            <w:tcW w:w="192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b/>
              </w:rPr>
              <w:t>___________</w:t>
            </w:r>
            <w:r>
              <w:rPr>
                <w:rFonts w:ascii="PT Astra Serif" w:eastAsia="PT Astra Serif" w:hAnsi="PT Astra Serif" w:cs="PT Astra Serif"/>
                <w:b/>
              </w:rPr>
              <w:t>__________________________________________________________</w:t>
            </w: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b/>
              </w:rPr>
              <w:t>КНИГА № ____</w:t>
            </w:r>
          </w:p>
        </w:tc>
      </w:tr>
      <w:tr w:rsidR="00315C79">
        <w:trPr>
          <w:trHeight w:hRule="exact" w:val="290"/>
        </w:trPr>
        <w:tc>
          <w:tcPr>
            <w:tcW w:w="192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Cs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</w:rPr>
      </w:pPr>
    </w:p>
    <w:tbl>
      <w:tblPr>
        <w:tblW w:w="22114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562"/>
        <w:gridCol w:w="3770"/>
        <w:gridCol w:w="2331"/>
        <w:gridCol w:w="3260"/>
        <w:gridCol w:w="1985"/>
        <w:gridCol w:w="1984"/>
        <w:gridCol w:w="1701"/>
        <w:gridCol w:w="851"/>
        <w:gridCol w:w="850"/>
        <w:gridCol w:w="851"/>
        <w:gridCol w:w="2126"/>
        <w:gridCol w:w="1843"/>
      </w:tblGrid>
      <w:tr w:rsidR="00315C79">
        <w:trPr>
          <w:cantSplit/>
          <w:trHeight w:val="758"/>
        </w:trPr>
        <w:tc>
          <w:tcPr>
            <w:tcW w:w="5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  <w:szCs w:val="20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  <w:szCs w:val="20"/>
              </w:rPr>
              <w:t>п/п</w:t>
            </w:r>
          </w:p>
        </w:tc>
        <w:tc>
          <w:tcPr>
            <w:tcW w:w="377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Фамилия, имя, отчестВо</w:t>
            </w:r>
          </w:p>
        </w:tc>
        <w:tc>
          <w:tcPr>
            <w:tcW w:w="233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Год рождения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(в ВОЗРАСТЕ 18 лет –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ДОПОЛНИТЕЛЬНО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ДЕНЬ И МЕСЯЦ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рождения)</w:t>
            </w:r>
          </w:p>
        </w:tc>
        <w:tc>
          <w:tcPr>
            <w:tcW w:w="32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Адрес места ЖИТЕЛЬСТВА</w:t>
            </w:r>
            <w:r>
              <w:rPr>
                <w:rStyle w:val="af"/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footnoteReference w:id="8"/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 xml:space="preserve">Серия и номер </w:t>
            </w: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br w:type="textWrapping" w:clear="all"/>
            </w:r>
            <w:r>
              <w:rPr>
                <w:rFonts w:ascii="PT Astra Serif" w:eastAsia="PT Astra Serif" w:hAnsi="PT Astra Serif" w:cs="PT Astra Serif"/>
                <w:b/>
                <w:caps/>
                <w:sz w:val="20"/>
                <w:szCs w:val="20"/>
              </w:rPr>
              <w:t>(НОМЕР) паспорта или документа, заменяющего паспорт гражданина</w:t>
            </w:r>
          </w:p>
        </w:tc>
        <w:tc>
          <w:tcPr>
            <w:tcW w:w="6237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</w:rPr>
              <w:t>Подпись избирателя ЗА полученНЫЙ избирательнЫЙ бюллетенЬ на выборах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</w:rPr>
              <w:t>ПОДПИСЬ ЧЛЕНА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</w:rPr>
              <w:t>ИЗБИРАТЕЛЬНОЙ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</w:rPr>
              <w:t>КОМИССИИ, ВЫДАВШЕГО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</w:rPr>
              <w:t>ИЗБИРАТЕЛЬНЫЕ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</w:rPr>
              <w:t>БЮЛЛЕТЕНИ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20"/>
              </w:rPr>
              <w:t>Особые отметки</w:t>
            </w:r>
          </w:p>
        </w:tc>
      </w:tr>
      <w:tr w:rsidR="00315C79">
        <w:trPr>
          <w:cantSplit/>
          <w:trHeight w:val="781"/>
        </w:trPr>
        <w:tc>
          <w:tcPr>
            <w:tcW w:w="562" w:type="dxa"/>
            <w:vMerge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3770" w:type="dxa"/>
            <w:vMerge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caps/>
              </w:rPr>
            </w:pPr>
          </w:p>
        </w:tc>
        <w:tc>
          <w:tcPr>
            <w:tcW w:w="2331" w:type="dxa"/>
            <w:vMerge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ind w:left="-114" w:right="-105"/>
              <w:jc w:val="center"/>
              <w:rPr>
                <w:b/>
                <w:caps/>
              </w:rPr>
            </w:pPr>
          </w:p>
        </w:tc>
        <w:tc>
          <w:tcPr>
            <w:tcW w:w="3260" w:type="dxa"/>
            <w:vMerge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caps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cap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  <w:sz w:val="18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8"/>
                <w:szCs w:val="20"/>
              </w:rPr>
              <w:t xml:space="preserve">депутатОВ 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8"/>
                <w:szCs w:val="20"/>
              </w:rPr>
              <w:t>ГД ФС РФ ДЕВЯТОГО созыва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caps/>
              </w:rPr>
              <w:t>_____</w:t>
            </w:r>
            <w:r>
              <w:rPr>
                <w:rStyle w:val="af"/>
                <w:rFonts w:ascii="PT Astra Serif" w:eastAsia="PT Astra Serif" w:hAnsi="PT Astra Serif" w:cs="PT Astra Serif"/>
                <w:caps/>
                <w:sz w:val="28"/>
                <w:szCs w:val="28"/>
              </w:rPr>
              <w:footnoteReference w:id="9"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_____</w:t>
            </w:r>
            <w:r>
              <w:rPr>
                <w:rFonts w:ascii="PT Astra Serif" w:eastAsia="PT Astra Serif" w:hAnsi="PT Astra Serif" w:cs="PT Astra Serif"/>
                <w:bCs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_____</w:t>
            </w:r>
            <w:r>
              <w:rPr>
                <w:rFonts w:ascii="PT Astra Serif" w:eastAsia="PT Astra Serif" w:hAnsi="PT Astra Serif" w:cs="PT Astra Serif"/>
                <w:bCs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  <w:caps/>
              </w:rPr>
            </w:pPr>
          </w:p>
        </w:tc>
      </w:tr>
      <w:tr w:rsidR="00315C79">
        <w:trPr>
          <w:cantSplit/>
          <w:trHeight w:hRule="exact" w:val="704"/>
        </w:trPr>
        <w:tc>
          <w:tcPr>
            <w:tcW w:w="562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377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2331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sz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sz w:val="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о</w:t>
            </w: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дномандатному избирательному округу № 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sz w:val="12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12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8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left="-56" w:right="-62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40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67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67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  <w:tr w:rsidR="00315C79">
        <w:trPr>
          <w:cantSplit/>
          <w:trHeight w:hRule="exact" w:val="367"/>
        </w:trPr>
        <w:tc>
          <w:tcPr>
            <w:tcW w:w="5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</w:rPr>
            </w:pPr>
          </w:p>
        </w:tc>
      </w:tr>
    </w:tbl>
    <w:p w:rsidR="00315C79" w:rsidRDefault="00315C79">
      <w:pPr>
        <w:rPr>
          <w:rFonts w:ascii="PT Astra Serif" w:hAnsi="PT Astra Serif" w:cs="PT Astra Serif"/>
          <w:sz w:val="28"/>
        </w:rPr>
      </w:pPr>
    </w:p>
    <w:tbl>
      <w:tblPr>
        <w:tblW w:w="20696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1908"/>
        <w:gridCol w:w="1933"/>
        <w:gridCol w:w="143"/>
        <w:gridCol w:w="1609"/>
        <w:gridCol w:w="247"/>
        <w:gridCol w:w="1428"/>
        <w:gridCol w:w="286"/>
        <w:gridCol w:w="1428"/>
        <w:gridCol w:w="286"/>
        <w:gridCol w:w="1428"/>
      </w:tblGrid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33" w:type="dxa"/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Cs/>
                <w:sz w:val="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одномандатному избирательному округу № _____</w:t>
            </w:r>
          </w:p>
        </w:tc>
        <w:tc>
          <w:tcPr>
            <w:tcW w:w="143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vAlign w:val="bottom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33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1933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ЧИСЛО ИЗБИРАТЕЛЬНЫХ БЮЛЛЕТЕНЕЙ, ВЫДАННЫХ </w:t>
            </w: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ИЗБИРАТЕЛЯМ в помещении для голосования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В ДНИ ГОЛОСОВАНИЯ</w:t>
            </w:r>
          </w:p>
        </w:tc>
        <w:tc>
          <w:tcPr>
            <w:tcW w:w="1933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ИЗБИРАТЕЛЬНЫХ БЮЛЛЕТЕНЕЙ, ВЫДАННЫХ ИЗБИРАТЕЛЯМ, ПРОГОЛОСОВАВШИМ ВНЕ ПОМЕЩЕНИЯ ДЛЯ ГОЛОСОВАНИЯ</w:t>
            </w:r>
          </w:p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z w:val="18"/>
                <w:szCs w:val="22"/>
              </w:rPr>
              <w:t>В ДНИ ГОЛОСОВАНИЯ</w:t>
            </w:r>
          </w:p>
        </w:tc>
        <w:tc>
          <w:tcPr>
            <w:tcW w:w="1933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ПРОГОЛОСОВАВШИХ ДОСРОЧНО</w:t>
            </w:r>
          </w:p>
        </w:tc>
        <w:tc>
          <w:tcPr>
            <w:tcW w:w="1933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3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908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ПОДПИСЬ, ФАМИЛИЯ И ИНИЦИАЛЫ ЧЛЕНА УЧАСТКОВОЙ ИЗБИРАТЕЛЬНОЙ КОМИССИИ, ПРОСТАВИВШЕГО СУММАРНЫЕ ДАННЫЕ НА ЭТОЙ СТРАНИЦЕ</w:t>
            </w:r>
          </w:p>
        </w:tc>
        <w:tc>
          <w:tcPr>
            <w:tcW w:w="8788" w:type="dxa"/>
            <w:gridSpan w:val="9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</w:tbl>
    <w:p w:rsidR="00315C79" w:rsidRDefault="00315C79">
      <w:pPr>
        <w:spacing w:before="40"/>
        <w:rPr>
          <w:rFonts w:ascii="PT Astra Serif" w:hAnsi="PT Astra Serif" w:cs="PT Astra Serif"/>
          <w:caps/>
          <w:sz w:val="18"/>
          <w:szCs w:val="18"/>
        </w:rPr>
      </w:pPr>
    </w:p>
    <w:p w:rsidR="00315C79" w:rsidRDefault="00315C79">
      <w:pPr>
        <w:pStyle w:val="ad"/>
        <w:spacing w:after="0"/>
        <w:rPr>
          <w:rFonts w:ascii="PT Astra Serif" w:hAnsi="PT Astra Serif" w:cs="PT Astra Serif"/>
          <w:sz w:val="2"/>
          <w:vertAlign w:val="superscript"/>
        </w:rPr>
      </w:pPr>
    </w:p>
    <w:p w:rsidR="00315C79" w:rsidRDefault="00315C79">
      <w:pPr>
        <w:shd w:val="nil"/>
        <w:rPr>
          <w:rFonts w:ascii="PT Astra Serif" w:hAnsi="PT Astra Serif" w:cs="PT Astra Serif"/>
        </w:rPr>
      </w:pPr>
    </w:p>
    <w:p w:rsidR="00315C79" w:rsidRDefault="007B2853">
      <w:pPr>
        <w:shd w:val="nil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lastRenderedPageBreak/>
        <w:br w:type="page" w:clear="all"/>
      </w:r>
    </w:p>
    <w:tbl>
      <w:tblPr>
        <w:tblW w:w="22159" w:type="dxa"/>
        <w:tblInd w:w="-82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18276"/>
        <w:gridCol w:w="3883"/>
      </w:tblGrid>
      <w:tr w:rsidR="00315C79">
        <w:trPr>
          <w:trHeight w:hRule="exact" w:val="385"/>
        </w:trPr>
        <w:tc>
          <w:tcPr>
            <w:tcW w:w="182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pageBreakBefore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b/>
              </w:rPr>
              <w:lastRenderedPageBreak/>
              <w:t>ИЗБИРАТЕЛЬНЫЙ УЧАСТОК № ___________________</w:t>
            </w:r>
          </w:p>
        </w:tc>
        <w:tc>
          <w:tcPr>
            <w:tcW w:w="38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pageBreakBefore/>
              <w:rPr>
                <w:rFonts w:ascii="PT Astra Serif" w:hAnsi="PT Astra Serif" w:cs="PT Astra Serif"/>
                <w:b/>
                <w:sz w:val="16"/>
                <w:szCs w:val="16"/>
              </w:rPr>
            </w:pPr>
          </w:p>
        </w:tc>
      </w:tr>
      <w:tr w:rsidR="00315C79">
        <w:trPr>
          <w:trHeight w:hRule="exact" w:val="385"/>
        </w:trPr>
        <w:tc>
          <w:tcPr>
            <w:tcW w:w="182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br w:type="page" w:clear="all"/>
            </w:r>
            <w:r>
              <w:rPr>
                <w:rFonts w:ascii="PT Astra Serif" w:eastAsia="PT Astra Serif" w:hAnsi="PT Astra Serif" w:cs="PT Astra Serif"/>
                <w:b/>
              </w:rPr>
              <w:t>_________________________________________________________________</w:t>
            </w:r>
          </w:p>
        </w:tc>
        <w:tc>
          <w:tcPr>
            <w:tcW w:w="38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b/>
              </w:rPr>
              <w:t>СТРАНИЦА №____</w:t>
            </w:r>
          </w:p>
        </w:tc>
      </w:tr>
      <w:tr w:rsidR="00315C79">
        <w:trPr>
          <w:trHeight w:hRule="exact" w:val="290"/>
        </w:trPr>
        <w:tc>
          <w:tcPr>
            <w:tcW w:w="182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38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rPr>
                <w:rFonts w:ascii="PT Astra Serif" w:hAnsi="PT Astra Serif" w:cs="PT Astra Serif"/>
                <w:b/>
              </w:rPr>
            </w:pPr>
          </w:p>
        </w:tc>
      </w:tr>
      <w:tr w:rsidR="00315C79">
        <w:trPr>
          <w:trHeight w:val="231"/>
        </w:trPr>
        <w:tc>
          <w:tcPr>
            <w:tcW w:w="22159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pStyle w:val="afb"/>
              <w:rPr>
                <w:rFonts w:ascii="PT Astra Serif" w:hAnsi="PT Astra Serif" w:cs="PT Astra Serif"/>
                <w:caps/>
                <w:sz w:val="22"/>
                <w:szCs w:val="20"/>
              </w:rPr>
            </w:pPr>
          </w:p>
        </w:tc>
      </w:tr>
    </w:tbl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  <w:r>
        <w:rPr>
          <w:rFonts w:ascii="PT Astra Serif" w:eastAsia="PT Astra Serif" w:hAnsi="PT Astra Serif" w:cs="PT Astra Serif"/>
          <w:b/>
          <w:bCs/>
          <w:caps/>
          <w:sz w:val="22"/>
          <w:szCs w:val="22"/>
        </w:rPr>
        <w:t>Итого по списку избирателей</w:t>
      </w:r>
    </w:p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tbl>
      <w:tblPr>
        <w:tblW w:w="20696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1766"/>
        <w:gridCol w:w="1984"/>
        <w:gridCol w:w="234"/>
        <w:gridCol w:w="1609"/>
        <w:gridCol w:w="247"/>
        <w:gridCol w:w="1428"/>
        <w:gridCol w:w="286"/>
        <w:gridCol w:w="1428"/>
        <w:gridCol w:w="286"/>
        <w:gridCol w:w="1428"/>
      </w:tblGrid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Cs/>
                <w:sz w:val="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одномандатному избирательному округу № _____</w:t>
            </w:r>
          </w:p>
        </w:tc>
        <w:tc>
          <w:tcPr>
            <w:tcW w:w="23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vAlign w:val="bottom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8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Число избирателей, включенных в список избирателей на момент его подписания с учетом числа избирателей, включенных в список на основании личных письменных заявлений по месту временного пребывания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</w:tbl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tbl>
      <w:tblPr>
        <w:tblW w:w="0" w:type="auto"/>
        <w:tblInd w:w="-79" w:type="dxa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9536"/>
        <w:gridCol w:w="3971"/>
        <w:gridCol w:w="720"/>
        <w:gridCol w:w="6514"/>
      </w:tblGrid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УЧАСТКОВОЙ ИЗБИРАТЕЛЬНОЙ КОМИССИИ</w:t>
            </w:r>
            <w:r>
              <w:rPr>
                <w:rStyle w:val="af"/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footnoteReference w:id="10"/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651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УЧАСТКОВОЙ ИЗБИРАТЕЛЬНОЙ КОМИССИИ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651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6514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112"/>
        </w:trPr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7B2853">
            <w:pPr>
              <w:pStyle w:val="3"/>
              <w:jc w:val="left"/>
              <w:rPr>
                <w:rFonts w:ascii="PT Astra Serif" w:hAnsi="PT Astra Serif" w:cs="PT Astra Serif"/>
                <w:b w:val="0"/>
                <w:sz w:val="22"/>
                <w:szCs w:val="20"/>
              </w:rPr>
            </w:pPr>
            <w:r>
              <w:rPr>
                <w:rFonts w:ascii="PT Astra Serif" w:eastAsia="PT Astra Serif" w:hAnsi="PT Astra Serif" w:cs="PT Astra Serif"/>
                <w:b w:val="0"/>
                <w:sz w:val="22"/>
                <w:szCs w:val="20"/>
              </w:rPr>
              <w:t>Дата</w:t>
            </w:r>
          </w:p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971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6514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p w:rsidR="00315C79" w:rsidRDefault="00315C79">
      <w:pPr>
        <w:pStyle w:val="afb"/>
        <w:rPr>
          <w:rFonts w:ascii="PT Astra Serif" w:hAnsi="PT Astra Serif" w:cs="PT Astra Serif"/>
          <w:b/>
          <w:caps/>
          <w:strike/>
          <w:sz w:val="22"/>
          <w:szCs w:val="20"/>
        </w:rPr>
      </w:pPr>
    </w:p>
    <w:p w:rsidR="00315C79" w:rsidRDefault="007B2853">
      <w:pPr>
        <w:pStyle w:val="afb"/>
        <w:rPr>
          <w:rFonts w:ascii="PT Astra Serif" w:hAnsi="PT Astra Serif" w:cs="PT Astra Serif"/>
          <w:b/>
          <w:caps/>
          <w:sz w:val="22"/>
          <w:szCs w:val="20"/>
        </w:rPr>
      </w:pPr>
      <w:r>
        <w:rPr>
          <w:rFonts w:ascii="PT Astra Serif" w:eastAsia="PT Astra Serif" w:hAnsi="PT Astra Serif" w:cs="PT Astra Serif"/>
          <w:b/>
          <w:caps/>
          <w:sz w:val="22"/>
          <w:szCs w:val="20"/>
        </w:rPr>
        <w:t>Итого по списку избирателей</w:t>
      </w:r>
    </w:p>
    <w:p w:rsidR="00315C79" w:rsidRDefault="00315C79">
      <w:pPr>
        <w:pStyle w:val="afb"/>
        <w:rPr>
          <w:rFonts w:ascii="PT Astra Serif" w:hAnsi="PT Astra Serif" w:cs="PT Astra Serif"/>
          <w:b/>
          <w:caps/>
          <w:sz w:val="22"/>
          <w:szCs w:val="20"/>
        </w:rPr>
      </w:pPr>
    </w:p>
    <w:p w:rsidR="00315C79" w:rsidRDefault="00315C79">
      <w:pPr>
        <w:pStyle w:val="afb"/>
        <w:rPr>
          <w:rFonts w:ascii="PT Astra Serif" w:hAnsi="PT Astra Serif" w:cs="PT Astra Serif"/>
          <w:b/>
          <w:caps/>
          <w:sz w:val="22"/>
          <w:szCs w:val="20"/>
        </w:rPr>
      </w:pPr>
    </w:p>
    <w:tbl>
      <w:tblPr>
        <w:tblW w:w="20696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1766"/>
        <w:gridCol w:w="1984"/>
        <w:gridCol w:w="234"/>
        <w:gridCol w:w="1609"/>
        <w:gridCol w:w="247"/>
        <w:gridCol w:w="1428"/>
        <w:gridCol w:w="286"/>
        <w:gridCol w:w="1428"/>
        <w:gridCol w:w="286"/>
        <w:gridCol w:w="1428"/>
      </w:tblGrid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Cs/>
                <w:sz w:val="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одномандатному избирательному округу № _____</w:t>
            </w:r>
          </w:p>
        </w:tc>
        <w:tc>
          <w:tcPr>
            <w:tcW w:w="23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vAlign w:val="bottom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4"/>
                <w:szCs w:val="14"/>
              </w:rPr>
              <w:t>по федеральному избирательному округу</w:t>
            </w: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6" w:space="0" w:color="000000"/>
            </w:tcBorders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Cs/>
                <w:sz w:val="18"/>
              </w:rPr>
            </w:pPr>
            <w:r>
              <w:rPr>
                <w:rStyle w:val="af"/>
                <w:rFonts w:ascii="PT Astra Serif" w:eastAsia="PT Astra Serif" w:hAnsi="PT Astra Serif" w:cs="PT Astra Serif"/>
                <w:bCs/>
              </w:rPr>
              <w:t>5</w:t>
            </w: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8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ind w:left="-907" w:firstLine="907"/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cap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ЧИСЛО ИЗБИРАТЕЛЬНЫХ БЮЛЛЕТЕНЕЙ, ВЫДАННЫХ </w:t>
            </w: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ИЗБИРАТЕЛЯМ в помещении для голосования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В ДНИ ГОЛОСОВАНИЯ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ИЗБИРАТЕЛЬНЫХ БЮЛЛЕТЕНЕЙ, ВЫДАННЫХ ИЗБИРАТЕЛЯМ, ПРОГОЛОСОВАВШИМ ВНЕ ПОМЕЩЕНИЯ ДЛЯ ГОЛОСОВАНИЯ</w:t>
            </w:r>
          </w:p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z w:val="18"/>
                <w:szCs w:val="22"/>
              </w:rPr>
              <w:t>В ДНИ ГОЛОСОВАНИЯ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ПРОГОЛОСОВАВШИХ ДОСРОЧНО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  <w:tr w:rsidR="00315C79">
        <w:trPr>
          <w:cantSplit/>
        </w:trPr>
        <w:tc>
          <w:tcPr>
            <w:tcW w:w="11766" w:type="dxa"/>
            <w:vAlign w:val="center"/>
          </w:tcPr>
          <w:p w:rsidR="00315C79" w:rsidRDefault="00315C79">
            <w:pPr>
              <w:spacing w:before="4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34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4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28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8"/>
              </w:rPr>
            </w:pPr>
          </w:p>
        </w:tc>
      </w:tr>
    </w:tbl>
    <w:p w:rsidR="00315C79" w:rsidRDefault="00315C79">
      <w:pPr>
        <w:pStyle w:val="afb"/>
        <w:rPr>
          <w:rFonts w:ascii="PT Astra Serif" w:hAnsi="PT Astra Serif" w:cs="PT Astra Serif"/>
          <w:b/>
          <w:caps/>
          <w:sz w:val="22"/>
          <w:szCs w:val="20"/>
        </w:rPr>
      </w:pPr>
    </w:p>
    <w:p w:rsidR="00315C79" w:rsidRDefault="00315C79">
      <w:pPr>
        <w:pStyle w:val="afb"/>
        <w:rPr>
          <w:rFonts w:ascii="PT Astra Serif" w:hAnsi="PT Astra Serif" w:cs="PT Astra Serif"/>
          <w:b/>
          <w:caps/>
          <w:sz w:val="22"/>
          <w:szCs w:val="20"/>
        </w:rPr>
      </w:pPr>
    </w:p>
    <w:p w:rsidR="00315C79" w:rsidRDefault="007B2853">
      <w:pPr>
        <w:ind w:left="-187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caps/>
          <w:sz w:val="18"/>
        </w:rPr>
        <w:t>Книга №  ________ списка избирателей, содержащая сведения об избирателях, представленные командиром воинской части №________________, передана ему на хранение  по акту ______________________</w:t>
      </w:r>
      <w:r>
        <w:rPr>
          <w:rStyle w:val="af"/>
          <w:rFonts w:ascii="PT Astra Serif" w:eastAsia="PT Astra Serif" w:hAnsi="PT Astra Serif" w:cs="PT Astra Serif"/>
          <w:caps/>
          <w:szCs w:val="28"/>
        </w:rPr>
        <w:footnoteReference w:id="11"/>
      </w:r>
      <w:r>
        <w:rPr>
          <w:rFonts w:ascii="PT Astra Serif" w:eastAsia="PT Astra Serif" w:hAnsi="PT Astra Serif" w:cs="PT Astra Serif"/>
          <w:caps/>
          <w:sz w:val="28"/>
          <w:szCs w:val="28"/>
        </w:rPr>
        <w:t>.</w:t>
      </w:r>
    </w:p>
    <w:p w:rsidR="00315C79" w:rsidRDefault="00315C79">
      <w:pPr>
        <w:jc w:val="center"/>
        <w:rPr>
          <w:rFonts w:ascii="PT Astra Serif" w:hAnsi="PT Astra Serif" w:cs="PT Astra Serif"/>
        </w:rPr>
      </w:pPr>
    </w:p>
    <w:tbl>
      <w:tblPr>
        <w:tblW w:w="0" w:type="auto"/>
        <w:tblInd w:w="-79" w:type="dxa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9536"/>
        <w:gridCol w:w="3971"/>
        <w:gridCol w:w="720"/>
        <w:gridCol w:w="5400"/>
      </w:tblGrid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УЧАСТКОВОЙ ИЗБИРАТЕЛЬНОЙ КОМИССИИ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5400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УЧАСТКОВОЙ ИЗБИРАТЕЛЬНОЙ КОМИССИИ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5400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112"/>
        </w:trPr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971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540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pStyle w:val="ad"/>
        <w:spacing w:after="0"/>
        <w:rPr>
          <w:rFonts w:ascii="PT Astra Serif" w:hAnsi="PT Astra Serif" w:cs="PT Astra Serif"/>
          <w:vertAlign w:val="superscript"/>
        </w:rPr>
      </w:pPr>
    </w:p>
    <w:p w:rsidR="00315C79" w:rsidRDefault="00315C79">
      <w:pPr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rPr>
          <w:rFonts w:ascii="PT Astra Serif" w:hAnsi="PT Astra Serif" w:cs="PT Astra Serif"/>
          <w:b/>
          <w:bCs/>
          <w:sz w:val="20"/>
          <w:szCs w:val="20"/>
        </w:rPr>
        <w:sectPr w:rsidR="00315C79">
          <w:headerReference w:type="default" r:id="rId47"/>
          <w:headerReference w:type="first" r:id="rId48"/>
          <w:footnotePr>
            <w:numRestart w:val="eachSect"/>
          </w:footnotePr>
          <w:pgSz w:w="23814" w:h="16840" w:orient="landscape"/>
          <w:pgMar w:top="851" w:right="709" w:bottom="567" w:left="851" w:header="340" w:footer="284" w:gutter="0"/>
          <w:pgNumType w:start="1"/>
          <w:cols w:space="720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395"/>
      </w:tblGrid>
      <w:tr w:rsidR="00315C79">
        <w:trPr>
          <w:jc w:val="right"/>
        </w:trPr>
        <w:tc>
          <w:tcPr>
            <w:tcW w:w="5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3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 Инструкции по составлению, уточнению и использованию списков избирателей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 выборах депутатов Государственной Думы Федерального Собрания Российской Федерации девятого созыва</w:t>
            </w:r>
          </w:p>
          <w:p w:rsidR="00315C79" w:rsidRDefault="00315C79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right"/>
        <w:rPr>
          <w:rFonts w:ascii="PT Astra Serif" w:hAnsi="PT Astra Serif" w:cs="PT Astra Serif"/>
          <w:sz w:val="28"/>
          <w:szCs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>Сведения об избирателях по избирательному участку № </w:t>
      </w:r>
      <w:r>
        <w:rPr>
          <w:rFonts w:ascii="PT Astra Serif" w:eastAsia="PT Astra Serif" w:hAnsi="PT Astra Serif" w:cs="PT Astra Serif"/>
          <w:sz w:val="28"/>
          <w:szCs w:val="28"/>
        </w:rPr>
        <w:t>_____________</w:t>
      </w:r>
    </w:p>
    <w:p w:rsidR="00315C79" w:rsidRDefault="007B2853">
      <w:pPr>
        <w:jc w:val="center"/>
        <w:rPr>
          <w:rFonts w:ascii="PT Astra Serif" w:hAnsi="PT Astra Serif" w:cs="PT Astra Serif"/>
          <w:sz w:val="32"/>
          <w:szCs w:val="28"/>
        </w:rPr>
      </w:pPr>
      <w:r>
        <w:rPr>
          <w:rFonts w:ascii="PT Astra Serif" w:eastAsia="PT Astra Serif" w:hAnsi="PT Astra Serif" w:cs="PT Astra Serif"/>
          <w:bCs/>
          <w:sz w:val="28"/>
        </w:rPr>
        <w:t>________________________________________________________________________________________________</w:t>
      </w:r>
    </w:p>
    <w:p w:rsidR="00315C79" w:rsidRDefault="007B2853">
      <w:pPr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eastAsia="PT Astra Serif" w:hAnsi="PT Astra Serif" w:cs="PT Astra Serif"/>
          <w:sz w:val="20"/>
          <w:szCs w:val="20"/>
        </w:rPr>
        <w:t>(субъект Российской Федерации, общая часть адреса места жительства)</w:t>
      </w:r>
    </w:p>
    <w:p w:rsidR="00315C79" w:rsidRDefault="00315C79">
      <w:pPr>
        <w:rPr>
          <w:rFonts w:ascii="PT Astra Serif" w:hAnsi="PT Astra Serif" w:cs="PT Astra Serif"/>
          <w:sz w:val="28"/>
          <w:szCs w:val="28"/>
        </w:rPr>
      </w:pPr>
    </w:p>
    <w:tbl>
      <w:tblPr>
        <w:tblW w:w="15108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516"/>
        <w:gridCol w:w="4021"/>
        <w:gridCol w:w="4334"/>
        <w:gridCol w:w="6237"/>
      </w:tblGrid>
      <w:tr w:rsidR="00315C79">
        <w:trPr>
          <w:cantSplit/>
          <w:trHeight w:val="1745"/>
        </w:trPr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0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Фамилия, имя, отчестВо</w:t>
            </w:r>
          </w:p>
        </w:tc>
        <w:tc>
          <w:tcPr>
            <w:tcW w:w="43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Год рождения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(в ВОЗРАСТЕ 18 лет –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ДОПОЛНИТЕЛЬНО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ДЕНЬ И МЕСЯЦ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рождения)</w:t>
            </w:r>
          </w:p>
        </w:tc>
        <w:tc>
          <w:tcPr>
            <w:tcW w:w="623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15C79" w:rsidRDefault="007B2853">
            <w:pPr>
              <w:ind w:left="1220" w:hanging="1220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Адрес места ЖИТЕЛЬСТВа</w:t>
            </w: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1</w:t>
            </w:r>
          </w:p>
        </w:tc>
        <w:tc>
          <w:tcPr>
            <w:tcW w:w="40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2</w:t>
            </w:r>
          </w:p>
        </w:tc>
        <w:tc>
          <w:tcPr>
            <w:tcW w:w="43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3</w:t>
            </w:r>
          </w:p>
        </w:tc>
        <w:tc>
          <w:tcPr>
            <w:tcW w:w="62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4</w:t>
            </w: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  <w:sectPr w:rsidR="00315C79">
          <w:headerReference w:type="first" r:id="rId49"/>
          <w:pgSz w:w="16839" w:h="11907" w:orient="landscape"/>
          <w:pgMar w:top="851" w:right="709" w:bottom="567" w:left="851" w:header="340" w:footer="284" w:gutter="0"/>
          <w:cols w:space="720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479"/>
      </w:tblGrid>
      <w:tr w:rsidR="00315C79">
        <w:trPr>
          <w:jc w:val="right"/>
        </w:trPr>
        <w:tc>
          <w:tcPr>
            <w:tcW w:w="54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4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 Инструкции по составлению, уточнению и использованию списков избирателей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 выборах депутатов Государственной Думы Федерального Собрания Российской Федерации девятого созыва</w:t>
            </w: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32"/>
          <w:szCs w:val="3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/>
      </w:tblPr>
      <w:tblGrid>
        <w:gridCol w:w="9667"/>
      </w:tblGrid>
      <w:tr w:rsidR="00315C79">
        <w:tc>
          <w:tcPr>
            <w:tcW w:w="966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t xml:space="preserve">Сведения об избирателях, временно пребывающих в </w:t>
            </w:r>
          </w:p>
        </w:tc>
      </w:tr>
      <w:tr w:rsidR="00315C79">
        <w:tc>
          <w:tcPr>
            <w:tcW w:w="96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</w:tc>
      </w:tr>
      <w:tr w:rsidR="00315C79">
        <w:tc>
          <w:tcPr>
            <w:tcW w:w="966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(наименование и адрес организации)</w:t>
            </w: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tbl>
      <w:tblPr>
        <w:tblW w:w="9669" w:type="dxa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817"/>
        <w:gridCol w:w="3366"/>
        <w:gridCol w:w="2431"/>
        <w:gridCol w:w="3055"/>
      </w:tblGrid>
      <w:tr w:rsidR="00315C79">
        <w:trPr>
          <w:cantSplit/>
          <w:trHeight w:val="1251"/>
          <w:jc w:val="center"/>
        </w:trPr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п/п</w:t>
            </w:r>
          </w:p>
        </w:tc>
        <w:tc>
          <w:tcPr>
            <w:tcW w:w="33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Фамилия, имя, отчество</w:t>
            </w:r>
          </w:p>
        </w:tc>
        <w:tc>
          <w:tcPr>
            <w:tcW w:w="243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Год рождения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(в возрасте 18 лет – дополнительно день и месяц рождения)</w:t>
            </w:r>
          </w:p>
        </w:tc>
        <w:tc>
          <w:tcPr>
            <w:tcW w:w="30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Адрес места жительства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Cs/>
                <w:sz w:val="20"/>
              </w:rPr>
            </w:pPr>
            <w:r>
              <w:rPr>
                <w:rFonts w:ascii="PT Astra Serif" w:eastAsia="PT Astra Serif" w:hAnsi="PT Astra Serif" w:cs="PT Astra Serif"/>
                <w:bCs/>
                <w:sz w:val="20"/>
              </w:rPr>
              <w:t xml:space="preserve">(заполняется на основании паспорта гражданина 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Cs/>
              </w:rPr>
            </w:pPr>
            <w:r>
              <w:rPr>
                <w:rFonts w:ascii="PT Astra Serif" w:eastAsia="PT Astra Serif" w:hAnsi="PT Astra Serif" w:cs="PT Astra Serif"/>
                <w:bCs/>
                <w:sz w:val="20"/>
              </w:rPr>
              <w:t>Российской Федерации)</w:t>
            </w:r>
          </w:p>
        </w:tc>
      </w:tr>
      <w:tr w:rsidR="00315C79">
        <w:trPr>
          <w:cantSplit/>
          <w:trHeight w:hRule="exact" w:val="325"/>
          <w:jc w:val="center"/>
        </w:trPr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1</w:t>
            </w:r>
          </w:p>
        </w:tc>
        <w:tc>
          <w:tcPr>
            <w:tcW w:w="3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2</w:t>
            </w:r>
          </w:p>
        </w:tc>
        <w:tc>
          <w:tcPr>
            <w:tcW w:w="243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3</w:t>
            </w:r>
          </w:p>
        </w:tc>
        <w:tc>
          <w:tcPr>
            <w:tcW w:w="30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sz w:val="18"/>
                <w:szCs w:val="18"/>
              </w:rPr>
              <w:t>4</w:t>
            </w: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tbl>
      <w:tblPr>
        <w:tblW w:w="0" w:type="auto"/>
        <w:tblLook w:val="04A0"/>
      </w:tblPr>
      <w:tblGrid>
        <w:gridCol w:w="3794"/>
        <w:gridCol w:w="2551"/>
        <w:gridCol w:w="414"/>
        <w:gridCol w:w="3016"/>
      </w:tblGrid>
      <w:tr w:rsidR="00315C79">
        <w:tc>
          <w:tcPr>
            <w:tcW w:w="3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Руководитель организации</w:t>
            </w:r>
            <w:r>
              <w:rPr>
                <w:rFonts w:ascii="PT Astra Serif" w:eastAsia="PT Astra Serif" w:hAnsi="PT Astra Serif" w:cs="PT Astra Serif"/>
                <w:sz w:val="28"/>
                <w:vertAlign w:val="superscript"/>
              </w:rPr>
              <w:footnoteReference w:id="12"/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315C79">
        <w:tc>
          <w:tcPr>
            <w:tcW w:w="3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spacing w:after="12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one" w:sz="4" w:space="0" w:color="000000"/>
              <w:right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4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c>
          <w:tcPr>
            <w:tcW w:w="3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МП</w:t>
            </w:r>
          </w:p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</w:tr>
      <w:tr w:rsidR="00315C79">
        <w:tc>
          <w:tcPr>
            <w:tcW w:w="3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(дата)</w:t>
            </w:r>
          </w:p>
        </w:tc>
        <w:tc>
          <w:tcPr>
            <w:tcW w:w="4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  <w:sectPr w:rsidR="00315C79">
          <w:headerReference w:type="first" r:id="rId50"/>
          <w:footnotePr>
            <w:numRestart w:val="eachSect"/>
          </w:footnotePr>
          <w:pgSz w:w="11906" w:h="16838"/>
          <w:pgMar w:top="1134" w:right="851" w:bottom="1134" w:left="1496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7512"/>
      </w:tblGrid>
      <w:tr w:rsidR="00315C79">
        <w:trPr>
          <w:jc w:val="right"/>
        </w:trPr>
        <w:tc>
          <w:tcPr>
            <w:tcW w:w="75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5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 Инструкции по составлению, уточнению и использованию списков избирателей на выборах депутатов Государственной Думы Федерального Собрания Российской Федерации </w:t>
            </w:r>
            <w:r>
              <w:rPr>
                <w:rFonts w:ascii="PT Astra Serif" w:eastAsia="PT Astra Serif" w:hAnsi="PT Astra Serif" w:cs="PT Astra Serif"/>
              </w:rPr>
              <w:t>девятого созыва</w:t>
            </w:r>
          </w:p>
        </w:tc>
      </w:tr>
    </w:tbl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Примеры заполнения вкладного листа списка избирателей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16"/>
          <w:szCs w:val="16"/>
        </w:rPr>
      </w:pPr>
    </w:p>
    <w:tbl>
      <w:tblPr>
        <w:tblW w:w="0" w:type="auto"/>
        <w:tblInd w:w="-3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19279"/>
        <w:gridCol w:w="2976"/>
      </w:tblGrid>
      <w:tr w:rsidR="00315C79">
        <w:trPr>
          <w:trHeight w:hRule="exact" w:val="385"/>
        </w:trPr>
        <w:tc>
          <w:tcPr>
            <w:tcW w:w="192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</w:rPr>
              <w:br w:type="page" w:clear="all"/>
            </w:r>
            <w:r>
              <w:rPr>
                <w:rFonts w:ascii="PT Astra Serif" w:eastAsia="PT Astra Serif" w:hAnsi="PT Astra Serif" w:cs="PT Astra Serif"/>
                <w:b/>
                <w:bCs/>
              </w:rPr>
              <w:t>ИЗБИРАТЕЛЬНЫЙ УЧАСТОК № ____________________</w:t>
            </w:r>
          </w:p>
        </w:tc>
        <w:tc>
          <w:tcPr>
            <w:tcW w:w="2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СТРАНИЦА № 1</w:t>
            </w:r>
          </w:p>
        </w:tc>
      </w:tr>
      <w:tr w:rsidR="00315C79">
        <w:trPr>
          <w:trHeight w:hRule="exact" w:val="290"/>
        </w:trPr>
        <w:tc>
          <w:tcPr>
            <w:tcW w:w="192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_____________________________________________________</w:t>
            </w:r>
          </w:p>
        </w:tc>
        <w:tc>
          <w:tcPr>
            <w:tcW w:w="2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КНИГА № 1</w:t>
            </w:r>
          </w:p>
        </w:tc>
      </w:tr>
      <w:tr w:rsidR="00315C79">
        <w:trPr>
          <w:trHeight w:hRule="exact" w:val="290"/>
        </w:trPr>
        <w:tc>
          <w:tcPr>
            <w:tcW w:w="192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2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16"/>
          <w:szCs w:val="16"/>
        </w:rPr>
      </w:pPr>
    </w:p>
    <w:tbl>
      <w:tblPr>
        <w:tblW w:w="22539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993"/>
        <w:gridCol w:w="567"/>
        <w:gridCol w:w="2406"/>
        <w:gridCol w:w="2632"/>
        <w:gridCol w:w="3299"/>
        <w:gridCol w:w="2492"/>
        <w:gridCol w:w="2126"/>
        <w:gridCol w:w="1984"/>
        <w:gridCol w:w="3119"/>
        <w:gridCol w:w="2921"/>
      </w:tblGrid>
      <w:tr w:rsidR="00315C79">
        <w:trPr>
          <w:cantSplit/>
          <w:trHeight w:val="1277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№ отметки</w:t>
            </w:r>
          </w:p>
          <w:p w:rsidR="00315C79" w:rsidRDefault="00315C79">
            <w:pPr>
              <w:jc w:val="center"/>
              <w:rPr>
                <w:rFonts w:ascii="PT Astra Serif" w:hAnsi="PT Astra Serif" w:cs="PT Astra Serif"/>
                <w:bCs/>
                <w:sz w:val="19"/>
                <w:szCs w:val="19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п/п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Фамилия, имя, отчестВо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Год рождения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(в ВОЗРАСТЕ 18 лет –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ДОПОЛНИТЕЛЬНО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ДЕНЬ И МЕСЯЦ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рождения)</w:t>
            </w:r>
          </w:p>
        </w:tc>
        <w:tc>
          <w:tcPr>
            <w:tcW w:w="3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Адрес места ЖИТЕЛЬСТВА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  <w:vertAlign w:val="superscript"/>
              </w:rPr>
              <w:footnoteReference w:id="13"/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Серия и номер (НОМЕР) паспорта или документа, заменяющего паспорт гражданина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 xml:space="preserve">Подпись избирателя ЗА полученНЫЙ избирательнЫЙ бюллетенЬ на ВЫБОРАх депутатов 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ГД ФС РФ девятого созыва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ПОДПИСЬ ЧЛЕНА</w:t>
            </w:r>
          </w:p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ИЗБИРАТЕЛЬНОЙ</w:t>
            </w:r>
          </w:p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КОМИССИИ, ВЫДАВШЕГО</w:t>
            </w:r>
          </w:p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ИЗБИРАТЕЛЬНЫЙ</w:t>
            </w:r>
          </w:p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trike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БЮЛЛЕТЕНЬ</w:t>
            </w:r>
          </w:p>
        </w:tc>
        <w:tc>
          <w:tcPr>
            <w:tcW w:w="2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Ос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19"/>
                <w:szCs w:val="19"/>
              </w:rPr>
              <w:t>обые отметки</w:t>
            </w:r>
          </w:p>
        </w:tc>
      </w:tr>
      <w:tr w:rsidR="00315C79">
        <w:trPr>
          <w:cantSplit/>
          <w:trHeight w:val="66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ind w:right="284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одномандатному избирательному округу № _____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hanging="23"/>
              <w:jc w:val="center"/>
              <w:rPr>
                <w:rFonts w:ascii="PT Astra Serif" w:hAnsi="PT Astra Serif" w:cs="PT Astra Serif"/>
                <w:b/>
                <w:bCs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федеральному избирательному округу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ind w:hanging="23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315C79">
            <w:pPr>
              <w:jc w:val="center"/>
              <w:rPr>
                <w:sz w:val="20"/>
                <w:szCs w:val="22"/>
              </w:rPr>
            </w:pP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со смертью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со снятием с регистрации по месту жительства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призывом на военную службу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признанием судом недееспособным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отбыванием наказания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 местах лишения свободы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выбытием из места временного пребывания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подачей заявления о голосовании по месту нахождения на участке №____, наименование субъекта Российской Федерации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  <w:trHeight w:val="7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подачей заявления для участия в ДЭГ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  <w:trHeight w:val="7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Исключен в связи с включением в список по месту жительства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cantSplit/>
          <w:trHeight w:val="6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trike/>
                <w:sz w:val="20"/>
                <w:szCs w:val="20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trike/>
                <w:sz w:val="20"/>
                <w:szCs w:val="20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trike/>
                <w:sz w:val="20"/>
                <w:szCs w:val="20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trike/>
                <w:sz w:val="20"/>
                <w:szCs w:val="20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trike/>
                <w:sz w:val="20"/>
                <w:szCs w:val="20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i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Включен в список избирателей на избирательном участке № _____, наименование субъекта Российской Федерации</w:t>
            </w:r>
            <w:r>
              <w:rPr>
                <w:rFonts w:ascii="PT Astra Serif" w:eastAsia="PT Astra Serif" w:hAnsi="PT Astra Serif" w:cs="PT Astra Serif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16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20"/>
              </w:rPr>
              <w:t>Дата внесения записи, фамилия и инициалы члена УИК, подпись председателя УИК, да</w:t>
            </w:r>
            <w:r>
              <w:rPr>
                <w:rFonts w:ascii="PT Astra Serif" w:eastAsia="PT Astra Serif" w:hAnsi="PT Astra Serif" w:cs="PT Astra Serif"/>
                <w:sz w:val="18"/>
                <w:szCs w:val="20"/>
              </w:rPr>
              <w:t>та заверения</w:t>
            </w:r>
          </w:p>
        </w:tc>
      </w:tr>
    </w:tbl>
    <w:p w:rsidR="00315C79" w:rsidRDefault="007B2853">
      <w:pPr>
        <w:shd w:val="nil"/>
        <w:rPr>
          <w:rFonts w:ascii="PT Astra Serif" w:hAnsi="PT Astra Serif" w:cs="PT Astra Serif"/>
          <w:sz w:val="8"/>
          <w:szCs w:val="8"/>
        </w:rPr>
      </w:pPr>
      <w:r>
        <w:rPr>
          <w:rFonts w:ascii="PT Astra Serif" w:hAnsi="PT Astra Serif" w:cs="PT Astra Serif"/>
          <w:sz w:val="8"/>
          <w:szCs w:val="28"/>
        </w:rPr>
        <w:br w:type="page" w:clear="all"/>
      </w:r>
    </w:p>
    <w:p w:rsidR="00315C79" w:rsidRDefault="00315C79">
      <w:pPr>
        <w:rPr>
          <w:rFonts w:ascii="PT Astra Serif" w:hAnsi="PT Astra Serif" w:cs="PT Astra Serif"/>
          <w:sz w:val="8"/>
          <w:szCs w:val="8"/>
        </w:rPr>
      </w:pPr>
    </w:p>
    <w:tbl>
      <w:tblPr>
        <w:tblW w:w="22539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10142"/>
        <w:gridCol w:w="12397"/>
      </w:tblGrid>
      <w:tr w:rsidR="00315C79">
        <w:trPr>
          <w:trHeight w:hRule="exact" w:val="385"/>
        </w:trPr>
        <w:tc>
          <w:tcPr>
            <w:tcW w:w="10142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pageBreakBefore/>
              <w:ind w:left="-108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  <w:b/>
                <w:bCs/>
              </w:rPr>
              <w:t>ИЗБИРАТЕЛЬНЫЙ УЧАСТОК № __________________</w:t>
            </w:r>
          </w:p>
        </w:tc>
        <w:tc>
          <w:tcPr>
            <w:tcW w:w="12397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pageBreakBefore/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СТРАНИЦА № 2</w:t>
            </w:r>
          </w:p>
        </w:tc>
      </w:tr>
      <w:tr w:rsidR="00315C79">
        <w:trPr>
          <w:trHeight w:hRule="exact" w:val="290"/>
        </w:trPr>
        <w:tc>
          <w:tcPr>
            <w:tcW w:w="10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_____________________________________________________________________</w:t>
            </w:r>
          </w:p>
        </w:tc>
        <w:tc>
          <w:tcPr>
            <w:tcW w:w="12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КНИГА № 1</w:t>
            </w:r>
          </w:p>
        </w:tc>
      </w:tr>
    </w:tbl>
    <w:p w:rsidR="00315C79" w:rsidRDefault="00315C79">
      <w:pPr>
        <w:sectPr w:rsidR="00315C79">
          <w:headerReference w:type="default" r:id="rId51"/>
          <w:headerReference w:type="first" r:id="rId52"/>
          <w:footnotePr>
            <w:numRestart w:val="eachSect"/>
          </w:footnotePr>
          <w:pgSz w:w="23814" w:h="16840" w:orient="landscape"/>
          <w:pgMar w:top="680" w:right="567" w:bottom="680" w:left="567" w:header="709" w:footer="567" w:gutter="0"/>
          <w:pgNumType w:start="1"/>
          <w:cols w:space="708"/>
          <w:titlePg/>
          <w:docGrid w:linePitch="360"/>
        </w:sectPr>
      </w:pPr>
    </w:p>
    <w:tbl>
      <w:tblPr>
        <w:tblW w:w="22539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10142"/>
        <w:gridCol w:w="12397"/>
      </w:tblGrid>
      <w:tr w:rsidR="00315C79">
        <w:trPr>
          <w:trHeight w:hRule="exact" w:val="290"/>
        </w:trPr>
        <w:tc>
          <w:tcPr>
            <w:tcW w:w="101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7B2853">
            <w:pPr>
              <w:ind w:left="-105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lastRenderedPageBreak/>
              <w:t>(субъект Российской Федерации, общая часть адреса места жительства)</w:t>
            </w:r>
          </w:p>
        </w:tc>
        <w:tc>
          <w:tcPr>
            <w:tcW w:w="12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</w:p>
        </w:tc>
      </w:tr>
    </w:tbl>
    <w:p w:rsidR="00315C79" w:rsidRDefault="00315C79">
      <w:pPr>
        <w:rPr>
          <w:rFonts w:ascii="PT Astra Serif" w:hAnsi="PT Astra Serif" w:cs="PT Astra Serif"/>
          <w:sz w:val="22"/>
          <w:szCs w:val="28"/>
        </w:rPr>
      </w:pPr>
    </w:p>
    <w:tbl>
      <w:tblPr>
        <w:tblW w:w="22397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993"/>
        <w:gridCol w:w="567"/>
        <w:gridCol w:w="2410"/>
        <w:gridCol w:w="2835"/>
        <w:gridCol w:w="3043"/>
        <w:gridCol w:w="2485"/>
        <w:gridCol w:w="2126"/>
        <w:gridCol w:w="1985"/>
        <w:gridCol w:w="3118"/>
        <w:gridCol w:w="2835"/>
      </w:tblGrid>
      <w:tr w:rsidR="00315C79">
        <w:trPr>
          <w:cantSplit/>
          <w:trHeight w:val="125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№ отметки</w:t>
            </w:r>
          </w:p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Фамилия, имя, отчестВо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Год рождения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(в ВОЗРАСТЕ 18 лет –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ДОПОЛНИТЕЛЬНО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ДЕНЬ И МЕСЯЦ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рождения)</w:t>
            </w:r>
          </w:p>
        </w:tc>
        <w:tc>
          <w:tcPr>
            <w:tcW w:w="3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Адрес места ЖИТЕЛЬСТВА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vertAlign w:val="superscript"/>
              </w:rPr>
              <w:footnoteReference w:id="14"/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Серия и номер (НОМЕР) паспорта или документа, заменяющего паспорт гражданина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 xml:space="preserve">Подпись избирателя ЗА полученНЫЙ избирательнЫЙ бюллетенЬ на ВЫБОРАх депутатов 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ГД ФС РФ девятого созыва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ПОДПИСЬ ЧЛЕНА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ИЗБИРАТЕЛЬНОЙ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КОМИССИИ, ВЫДАВШЕГО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ИЗБИРАТЕЛЬНЫЙ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trike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БЮЛЛЕТЕНЬ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Осо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бые отметки</w:t>
            </w:r>
          </w:p>
        </w:tc>
      </w:tr>
      <w:tr w:rsidR="00315C79">
        <w:trPr>
          <w:trHeight w:val="75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ind w:right="284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sz w:val="16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одномандатному избирательному округу № _____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sz w:val="12"/>
              </w:rPr>
            </w:pPr>
            <w:r>
              <w:rPr>
                <w:rFonts w:ascii="PT Astra Serif" w:eastAsia="PT Astra Serif" w:hAnsi="PT Astra Serif" w:cs="PT Astra Serif"/>
                <w:b/>
                <w:caps/>
                <w:sz w:val="16"/>
                <w:szCs w:val="14"/>
              </w:rPr>
              <w:t>по федеральному избирательному округу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sz w:val="22"/>
                <w:szCs w:val="22"/>
              </w:rPr>
            </w:pPr>
          </w:p>
        </w:tc>
      </w:tr>
      <w:tr w:rsidR="00315C79">
        <w:trPr>
          <w:trHeight w:val="7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trike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Изменились данные избирателя. Включен дополнительно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br w:type="textWrapping" w:clear="all"/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 №______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315C79">
        <w:trPr>
          <w:trHeight w:val="7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Вписанные данные относятся к строке №___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ФИО включен дополнительно под № ____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 xml:space="preserve">дата внесения записи, фамилия и инициалы члена УИК, подпись председателя УИК, 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дата заверения</w:t>
            </w:r>
          </w:p>
        </w:tc>
      </w:tr>
      <w:tr w:rsidR="00315C79">
        <w:trPr>
          <w:trHeight w:val="1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лица, помогавшего избирателю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лица, помогавшего избирателю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члена УИК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ФИО, документ лица, оказывавшего помощь избирателю в получении бюллетеня, дата голосования, подпись члена УИК</w:t>
            </w:r>
          </w:p>
        </w:tc>
      </w:tr>
      <w:tr w:rsidR="00315C79">
        <w:trPr>
          <w:trHeight w:val="7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 или лица, помогавшего избирателю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 или лица, помогавшего избирателю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члена УИК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 xml:space="preserve">ФИО, документ лица, оказывавшего помощь избирателю выполнить отметку в бюллетене, дата голосования, подпись 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члена УИК</w:t>
            </w:r>
          </w:p>
        </w:tc>
      </w:tr>
      <w:tr w:rsidR="00315C79">
        <w:trPr>
          <w:trHeight w:val="7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члена УИК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 xml:space="preserve">Выдан бюллетень взамен испорченного, одномандатный </w:t>
            </w:r>
            <w:r>
              <w:rPr>
                <w:rFonts w:ascii="PT Astra Serif" w:eastAsia="PT Astra Serif" w:hAnsi="PT Astra Serif" w:cs="PT Astra Serif"/>
                <w:sz w:val="20"/>
              </w:rPr>
              <w:t>избирательный округ №___,</w:t>
            </w: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 xml:space="preserve"> подпись члена УИК</w:t>
            </w:r>
          </w:p>
        </w:tc>
      </w:tr>
      <w:tr w:rsidR="00315C79">
        <w:trPr>
          <w:trHeight w:val="7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Не получает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члена УИК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члена УИК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Голосовал досрочно, дата и время голосования, подпись члена УИК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избирателя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Подпись члена УИК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Голосовал вне помещения для голосования, номер переносного ящика, дата голосования</w:t>
            </w:r>
          </w:p>
        </w:tc>
      </w:tr>
      <w:tr w:rsidR="00315C79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right="284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Серия и номер (номер)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Голосовал вне помещения для голосования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2"/>
              </w:rPr>
              <w:t>Номер переносного ящика, дата голосования, подпись члена УИК, подпись члена УИК</w:t>
            </w:r>
          </w:p>
        </w:tc>
      </w:tr>
    </w:tbl>
    <w:p w:rsidR="00315C79" w:rsidRDefault="00315C79">
      <w:pPr>
        <w:jc w:val="center"/>
        <w:rPr>
          <w:rFonts w:ascii="PT Astra Serif" w:eastAsia="PT Astra Serif" w:hAnsi="PT Astra Serif" w:cs="PT Astra Serif"/>
          <w:sz w:val="22"/>
          <w:szCs w:val="22"/>
        </w:rPr>
        <w:sectPr w:rsidR="00315C79">
          <w:footnotePr>
            <w:numRestart w:val="eachSect"/>
          </w:footnotePr>
          <w:type w:val="continuous"/>
          <w:pgSz w:w="23814" w:h="16840" w:orient="landscape"/>
          <w:pgMar w:top="680" w:right="567" w:bottom="680" w:left="567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677"/>
      </w:tblGrid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6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 Инструкции по составлению, уточнению и использованию списков избирателей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 выборах депутатов Государственной Думы Федерального Собрания Российской Федерации девятого созыва</w:t>
            </w:r>
          </w:p>
        </w:tc>
      </w:tr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00" w:after="100"/>
              <w:rPr>
                <w:rFonts w:ascii="PT Astra Serif" w:hAnsi="PT Astra Serif" w:cs="PT Astra Serif"/>
              </w:rPr>
            </w:pPr>
          </w:p>
        </w:tc>
      </w:tr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tabs>
                <w:tab w:val="left" w:pos="431"/>
              </w:tabs>
              <w:spacing w:before="100" w:after="100"/>
              <w:ind w:left="1423"/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t>Экземпляр № ____</w:t>
            </w:r>
          </w:p>
          <w:p w:rsidR="00315C79" w:rsidRDefault="00315C79">
            <w:pPr>
              <w:tabs>
                <w:tab w:val="left" w:pos="431"/>
              </w:tabs>
              <w:spacing w:before="100" w:after="100"/>
              <w:jc w:val="right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</w:tbl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ВЫБОРЫ ДЕПУТАТОВ ГОСУДАРСТВЕННОЙ ДУМЫ</w:t>
      </w: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ФЕДЕРАЛЬНОГО СОБРАНИЯ РОССИЙСКОЙ ФЕДЕРАЦИИ</w:t>
      </w:r>
      <w:r>
        <w:rPr>
          <w:rFonts w:ascii="PT Astra Serif" w:eastAsia="PT Astra Serif" w:hAnsi="PT Astra Serif" w:cs="PT Astra Serif"/>
          <w:sz w:val="36"/>
        </w:rPr>
        <w:t xml:space="preserve"> </w:t>
      </w: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ДЕВЯТОГО СОЗЫВА</w:t>
      </w: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sz w:val="36"/>
        </w:rPr>
        <w:t>____________________</w:t>
      </w:r>
    </w:p>
    <w:p w:rsidR="00315C79" w:rsidRDefault="007B2853">
      <w:pPr>
        <w:jc w:val="center"/>
        <w:rPr>
          <w:rFonts w:ascii="PT Astra Serif" w:hAnsi="PT Astra Serif" w:cs="PT Astra Serif"/>
          <w:bCs/>
          <w:sz w:val="20"/>
        </w:rPr>
      </w:pPr>
      <w:r>
        <w:rPr>
          <w:rFonts w:ascii="PT Astra Serif" w:eastAsia="PT Astra Serif" w:hAnsi="PT Astra Serif" w:cs="PT Astra Serif"/>
          <w:sz w:val="20"/>
        </w:rPr>
        <w:t>(дата проведения выборов)</w:t>
      </w:r>
    </w:p>
    <w:p w:rsidR="00315C79" w:rsidRDefault="00315C79">
      <w:pPr>
        <w:spacing w:before="100" w:after="100" w:line="360" w:lineRule="auto"/>
        <w:jc w:val="center"/>
        <w:rPr>
          <w:rFonts w:ascii="PT Astra Serif" w:hAnsi="PT Astra Serif" w:cs="PT Astra Serif"/>
          <w:sz w:val="20"/>
        </w:rPr>
      </w:pPr>
    </w:p>
    <w:p w:rsidR="00315C79" w:rsidRDefault="00315C79">
      <w:pPr>
        <w:spacing w:before="100" w:after="100" w:line="360" w:lineRule="auto"/>
        <w:jc w:val="center"/>
        <w:rPr>
          <w:rFonts w:ascii="PT Astra Serif" w:hAnsi="PT Astra Serif" w:cs="PT Astra Serif"/>
          <w:sz w:val="20"/>
        </w:rPr>
      </w:pP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pacing w:val="40"/>
          <w:sz w:val="72"/>
          <w:szCs w:val="72"/>
        </w:rPr>
      </w:pPr>
      <w:r>
        <w:rPr>
          <w:rFonts w:ascii="PT Astra Serif" w:eastAsia="PT Astra Serif" w:hAnsi="PT Astra Serif" w:cs="PT Astra Serif"/>
          <w:b/>
          <w:bCs/>
          <w:sz w:val="72"/>
          <w:szCs w:val="28"/>
        </w:rPr>
        <w:t xml:space="preserve">КНИГА </w:t>
      </w:r>
      <w:r>
        <w:rPr>
          <w:rFonts w:ascii="PT Astra Serif" w:eastAsia="PT Astra Serif" w:hAnsi="PT Astra Serif" w:cs="PT Astra Serif"/>
          <w:b/>
          <w:bCs/>
          <w:spacing w:val="40"/>
          <w:sz w:val="72"/>
          <w:szCs w:val="72"/>
        </w:rPr>
        <w:t>СПИСКА ИЗБИРАТЕЛЕЙ</w:t>
      </w:r>
    </w:p>
    <w:p w:rsidR="00315C79" w:rsidRDefault="007B2853">
      <w:pPr>
        <w:tabs>
          <w:tab w:val="left" w:pos="431"/>
        </w:tabs>
        <w:jc w:val="center"/>
        <w:rPr>
          <w:rFonts w:ascii="PT Astra Serif" w:hAnsi="PT Astra Serif" w:cs="PT Astra Serif"/>
          <w:b/>
          <w:bCs/>
          <w:sz w:val="44"/>
          <w:szCs w:val="28"/>
        </w:rPr>
      </w:pPr>
      <w:r>
        <w:rPr>
          <w:rFonts w:ascii="PT Astra Serif" w:eastAsia="PT Astra Serif" w:hAnsi="PT Astra Serif" w:cs="PT Astra Serif"/>
          <w:b/>
          <w:bCs/>
          <w:sz w:val="44"/>
          <w:szCs w:val="28"/>
        </w:rPr>
        <w:t>№ ____ из _____ со сведениями об избирателях, подавших заявления о включении</w:t>
      </w:r>
    </w:p>
    <w:p w:rsidR="00315C79" w:rsidRDefault="007B2853">
      <w:pPr>
        <w:tabs>
          <w:tab w:val="left" w:pos="431"/>
        </w:tabs>
        <w:jc w:val="center"/>
        <w:rPr>
          <w:rFonts w:ascii="PT Astra Serif" w:hAnsi="PT Astra Serif" w:cs="PT Astra Serif"/>
          <w:b/>
          <w:bCs/>
          <w:sz w:val="36"/>
          <w:szCs w:val="28"/>
        </w:rPr>
      </w:pPr>
      <w:r>
        <w:rPr>
          <w:rFonts w:ascii="PT Astra Serif" w:eastAsia="PT Astra Serif" w:hAnsi="PT Astra Serif" w:cs="PT Astra Serif"/>
          <w:b/>
          <w:bCs/>
          <w:sz w:val="44"/>
          <w:szCs w:val="28"/>
        </w:rPr>
        <w:t>в список избирателей по месту нахождения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sz w:val="36"/>
          <w:szCs w:val="36"/>
        </w:rPr>
        <w:t>по избирательному участку № ______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sz w:val="36"/>
          <w:szCs w:val="36"/>
        </w:rPr>
      </w:pPr>
      <w:r>
        <w:rPr>
          <w:rFonts w:ascii="PT Astra Serif" w:eastAsia="PT Astra Serif" w:hAnsi="PT Astra Serif" w:cs="PT Astra Serif"/>
          <w:sz w:val="36"/>
          <w:szCs w:val="36"/>
        </w:rPr>
        <w:t>_____________________________________________________________________________________________________________</w:t>
      </w: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0"/>
          <w:szCs w:val="20"/>
        </w:rPr>
        <w:t>(адрес помещения для голосования избирательного участка: субъект Российской Федерации, район, город, район в городе, поселок, село, улица, дом)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rPr>
          <w:rFonts w:ascii="PT Astra Serif" w:hAnsi="PT Astra Serif" w:cs="PT Astra Serif"/>
          <w:b/>
          <w:bCs/>
          <w:caps/>
          <w:sz w:val="22"/>
          <w:szCs w:val="22"/>
        </w:rPr>
      </w:pPr>
      <w:r>
        <w:rPr>
          <w:rFonts w:ascii="PT Astra Serif" w:eastAsia="PT Astra Serif" w:hAnsi="PT Astra Serif" w:cs="PT Astra Serif"/>
          <w:b/>
          <w:bCs/>
          <w:caps/>
          <w:sz w:val="22"/>
          <w:szCs w:val="22"/>
        </w:rPr>
        <w:t>В книгу списка избирателей внесено ____________ избирателей.</w:t>
      </w:r>
    </w:p>
    <w:tbl>
      <w:tblPr>
        <w:tblW w:w="0" w:type="auto"/>
        <w:tblInd w:w="-79" w:type="dxa"/>
        <w:tblLook w:val="04A0"/>
      </w:tblPr>
      <w:tblGrid>
        <w:gridCol w:w="8834"/>
        <w:gridCol w:w="3671"/>
        <w:gridCol w:w="1290"/>
        <w:gridCol w:w="4836"/>
      </w:tblGrid>
      <w:tr w:rsidR="00315C79">
        <w:trPr>
          <w:trHeight w:val="366"/>
        </w:trPr>
        <w:tc>
          <w:tcPr>
            <w:tcW w:w="8834" w:type="dxa"/>
            <w:vAlign w:val="bottom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sz w:val="32"/>
                <w:szCs w:val="22"/>
              </w:rPr>
            </w:pPr>
          </w:p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территориальной ИЗБИРАТЕЛЬНОЙ КОМИСС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ИИ</w:t>
            </w:r>
          </w:p>
        </w:tc>
        <w:tc>
          <w:tcPr>
            <w:tcW w:w="36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29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4836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</w:tr>
      <w:tr w:rsidR="00315C79">
        <w:tc>
          <w:tcPr>
            <w:tcW w:w="8834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3671" w:type="dxa"/>
            <w:tcBorders>
              <w:top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(подпись)</w:t>
            </w:r>
          </w:p>
        </w:tc>
        <w:tc>
          <w:tcPr>
            <w:tcW w:w="129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8834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территориальной ИЗБИРАТЕЛЬНОЙ КОМИССИИ</w:t>
            </w:r>
          </w:p>
        </w:tc>
        <w:tc>
          <w:tcPr>
            <w:tcW w:w="36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29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4836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</w:tr>
      <w:tr w:rsidR="00315C79">
        <w:tc>
          <w:tcPr>
            <w:tcW w:w="8834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3671" w:type="dxa"/>
            <w:tcBorders>
              <w:top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(подпись)</w:t>
            </w:r>
          </w:p>
        </w:tc>
        <w:tc>
          <w:tcPr>
            <w:tcW w:w="129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(фамилия, инициалы)</w:t>
            </w:r>
          </w:p>
        </w:tc>
      </w:tr>
      <w:tr w:rsidR="00315C79">
        <w:trPr>
          <w:gridAfter w:val="1"/>
          <w:wAfter w:w="4836" w:type="dxa"/>
          <w:trHeight w:val="112"/>
        </w:trPr>
        <w:tc>
          <w:tcPr>
            <w:tcW w:w="88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67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</w:tbl>
    <w:p w:rsidR="00315C79" w:rsidRDefault="00315C79">
      <w:pPr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315C79">
      <w:pPr>
        <w:rPr>
          <w:rFonts w:ascii="PT Astra Serif" w:hAnsi="PT Astra Serif" w:cs="PT Astra Serif"/>
          <w:sz w:val="28"/>
          <w:szCs w:val="28"/>
        </w:rPr>
        <w:sectPr w:rsidR="00315C79">
          <w:headerReference w:type="first" r:id="rId53"/>
          <w:footnotePr>
            <w:numRestart w:val="eachSect"/>
          </w:footnotePr>
          <w:pgSz w:w="23814" w:h="16840" w:orient="landscape"/>
          <w:pgMar w:top="680" w:right="567" w:bottom="680" w:left="567" w:header="709" w:footer="482" w:gutter="0"/>
          <w:cols w:space="708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275"/>
      </w:tblGrid>
      <w:tr w:rsidR="00315C79">
        <w:trPr>
          <w:jc w:val="right"/>
        </w:trPr>
        <w:tc>
          <w:tcPr>
            <w:tcW w:w="5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7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 Инструкции по составлению, уточнению и использованию списков избирателей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 выборах депутатов Государственной Думы Федерального Собрания Российской Федерации девятого созыва</w:t>
            </w:r>
          </w:p>
        </w:tc>
      </w:tr>
    </w:tbl>
    <w:p w:rsidR="00315C79" w:rsidRDefault="007B2853">
      <w:pPr>
        <w:keepNext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Уведомление</w:t>
      </w:r>
    </w:p>
    <w:tbl>
      <w:tblPr>
        <w:tblW w:w="0" w:type="auto"/>
        <w:tblLook w:val="04A0"/>
      </w:tblPr>
      <w:tblGrid>
        <w:gridCol w:w="2802"/>
        <w:gridCol w:w="9589"/>
      </w:tblGrid>
      <w:tr w:rsidR="00315C79">
        <w:tc>
          <w:tcPr>
            <w:tcW w:w="28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sz w:val="28"/>
              </w:rPr>
            </w:pPr>
          </w:p>
        </w:tc>
        <w:tc>
          <w:tcPr>
            <w:tcW w:w="958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в__________________________________________________________________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(наименование избирательной комиссии, в которую направляется уведомление)</w:t>
            </w:r>
          </w:p>
        </w:tc>
      </w:tr>
    </w:tbl>
    <w:p w:rsidR="00315C79" w:rsidRDefault="007B2853">
      <w:pPr>
        <w:ind w:firstLine="936"/>
        <w:jc w:val="both"/>
        <w:rPr>
          <w:rFonts w:ascii="PT Astra Serif" w:hAnsi="PT Astra Serif" w:cs="PT Astra Serif"/>
          <w:sz w:val="28"/>
        </w:rPr>
      </w:pPr>
      <w:r>
        <w:rPr>
          <w:rFonts w:ascii="PT Astra Serif" w:eastAsia="PT Astra Serif" w:hAnsi="PT Astra Serif" w:cs="PT Astra Serif"/>
          <w:sz w:val="28"/>
        </w:rPr>
        <w:t>Просим сообщить соответствующим участковым избирательным комиссиям, что решением участковой избирательной комиссии избирательного участка № ___ (решениями участковых избирательных комиссий) в список избирателей по месту временного пребывания включены:</w:t>
      </w:r>
    </w:p>
    <w:p w:rsidR="00315C79" w:rsidRDefault="00315C79">
      <w:pPr>
        <w:ind w:firstLine="935"/>
        <w:jc w:val="both"/>
        <w:rPr>
          <w:rFonts w:ascii="PT Astra Serif" w:hAnsi="PT Astra Serif" w:cs="PT Astra Serif"/>
          <w:sz w:val="10"/>
          <w:szCs w:val="10"/>
        </w:rPr>
      </w:pPr>
    </w:p>
    <w:tbl>
      <w:tblPr>
        <w:tblW w:w="15530" w:type="dxa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560"/>
        <w:gridCol w:w="1076"/>
        <w:gridCol w:w="1133"/>
        <w:gridCol w:w="1133"/>
        <w:gridCol w:w="1701"/>
        <w:gridCol w:w="1563"/>
        <w:gridCol w:w="705"/>
        <w:gridCol w:w="996"/>
        <w:gridCol w:w="847"/>
        <w:gridCol w:w="567"/>
        <w:gridCol w:w="1134"/>
        <w:gridCol w:w="1134"/>
        <w:gridCol w:w="1256"/>
        <w:gridCol w:w="1725"/>
      </w:tblGrid>
      <w:tr w:rsidR="00315C79">
        <w:trPr>
          <w:cantSplit/>
          <w:trHeight w:val="741"/>
          <w:jc w:val="center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п/п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Фамилия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Имя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Год рождения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(в возрасте 18 лет – дополнительно день и месяц рождения)</w:t>
            </w:r>
          </w:p>
        </w:tc>
        <w:tc>
          <w:tcPr>
            <w:tcW w:w="6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Адрес места жительства</w:t>
            </w:r>
            <w:r>
              <w:rPr>
                <w:rFonts w:ascii="PT Astra Serif" w:eastAsia="PT Astra Serif" w:hAnsi="PT Astra Serif" w:cs="PT Astra Serif"/>
                <w:vertAlign w:val="superscript"/>
              </w:rPr>
              <w:footnoteReference w:id="15"/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Избирательный участок, где избиратель включен в список избирателей по месту временного пребывания</w:t>
            </w:r>
          </w:p>
        </w:tc>
      </w:tr>
      <w:tr w:rsidR="00315C79">
        <w:trPr>
          <w:cantSplit/>
          <w:trHeight w:val="693"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субъект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2"/>
              </w:rPr>
              <w:t>р</w:t>
            </w:r>
            <w:r>
              <w:rPr>
                <w:rFonts w:ascii="PT Astra Serif" w:eastAsia="PT Astra Serif" w:hAnsi="PT Astra Serif" w:cs="PT Astra Serif"/>
                <w:sz w:val="22"/>
              </w:rPr>
              <w:t>айон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город/</w:t>
            </w:r>
            <w:r>
              <w:rPr>
                <w:rFonts w:ascii="PT Astra Serif" w:eastAsia="PT Astra Serif" w:hAnsi="PT Astra Serif" w:cs="PT Astra Serif"/>
              </w:rPr>
              <w:br w:type="textWrapping" w:clear="all"/>
            </w:r>
            <w:r>
              <w:rPr>
                <w:rFonts w:ascii="PT Astra Serif" w:eastAsia="PT Astra Serif" w:hAnsi="PT Astra Serif" w:cs="PT Astra Serif"/>
              </w:rPr>
              <w:t>населен-ный</w:t>
            </w:r>
            <w:r>
              <w:rPr>
                <w:rFonts w:ascii="PT Astra Serif" w:eastAsia="PT Astra Serif" w:hAnsi="PT Astra Serif" w:cs="PT Astra Serif"/>
              </w:rPr>
              <w:br w:type="textWrapping" w:clear="all"/>
            </w:r>
            <w:r>
              <w:rPr>
                <w:rFonts w:ascii="PT Astra Serif" w:eastAsia="PT Astra Serif" w:hAnsi="PT Astra Serif" w:cs="PT Astra Serif"/>
              </w:rPr>
              <w:t>пункт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корпус/</w:t>
            </w:r>
            <w:r>
              <w:rPr>
                <w:rFonts w:ascii="PT Astra Serif" w:eastAsia="PT Astra Serif" w:hAnsi="PT Astra Serif" w:cs="PT Astra Serif"/>
              </w:rPr>
              <w:br w:type="textWrapping" w:clear="all"/>
            </w:r>
            <w:r>
              <w:rPr>
                <w:rFonts w:ascii="PT Astra Serif" w:eastAsia="PT Astra Serif" w:hAnsi="PT Astra Serif" w:cs="PT Astra Serif"/>
              </w:rPr>
              <w:t>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квартира (комната)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номер избира-тельного участка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spacing w:before="100" w:after="100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субъект Российской Федерации</w:t>
            </w: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  <w:tr w:rsidR="00315C79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both"/>
        <w:rPr>
          <w:rFonts w:ascii="PT Astra Serif" w:hAnsi="PT Astra Serif" w:cs="PT Astra Serif"/>
          <w:sz w:val="10"/>
          <w:szCs w:val="10"/>
        </w:rPr>
      </w:pPr>
    </w:p>
    <w:tbl>
      <w:tblPr>
        <w:tblW w:w="12866" w:type="dxa"/>
        <w:tblLook w:val="04A0"/>
      </w:tblPr>
      <w:tblGrid>
        <w:gridCol w:w="3874"/>
        <w:gridCol w:w="487"/>
        <w:gridCol w:w="3239"/>
        <w:gridCol w:w="446"/>
        <w:gridCol w:w="4820"/>
      </w:tblGrid>
      <w:tr w:rsidR="00315C79">
        <w:tc>
          <w:tcPr>
            <w:tcW w:w="3874" w:type="dxa"/>
            <w:tcBorders>
              <w:bottom w:val="single" w:sz="4" w:space="0" w:color="000000"/>
            </w:tcBorders>
          </w:tcPr>
          <w:p w:rsidR="00315C79" w:rsidRDefault="007B2853">
            <w:pPr>
              <w:rPr>
                <w:rFonts w:ascii="PT Astra Serif" w:hAnsi="PT Astra Serif" w:cs="PT Astra Serif"/>
                <w:sz w:val="28"/>
              </w:rPr>
            </w:pPr>
            <w:r>
              <w:rPr>
                <w:rFonts w:ascii="PT Astra Serif" w:eastAsia="PT Astra Serif" w:hAnsi="PT Astra Serif" w:cs="PT Astra Serif"/>
                <w:sz w:val="28"/>
              </w:rPr>
              <w:t xml:space="preserve">Председатель </w:t>
            </w:r>
          </w:p>
          <w:p w:rsidR="00315C79" w:rsidRDefault="00315C79">
            <w:pPr>
              <w:rPr>
                <w:rFonts w:ascii="PT Astra Serif" w:hAnsi="PT Astra Serif" w:cs="PT Astra Serif"/>
                <w:sz w:val="28"/>
              </w:rPr>
            </w:pPr>
          </w:p>
        </w:tc>
        <w:tc>
          <w:tcPr>
            <w:tcW w:w="487" w:type="dxa"/>
          </w:tcPr>
          <w:p w:rsidR="00315C79" w:rsidRDefault="00315C79">
            <w:pPr>
              <w:rPr>
                <w:rFonts w:ascii="PT Astra Serif" w:hAnsi="PT Astra Serif" w:cs="PT Astra Serif"/>
                <w:sz w:val="28"/>
              </w:rPr>
            </w:pPr>
          </w:p>
        </w:tc>
        <w:tc>
          <w:tcPr>
            <w:tcW w:w="3239" w:type="dxa"/>
            <w:tcBorders>
              <w:bottom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8"/>
              </w:rPr>
            </w:pPr>
          </w:p>
        </w:tc>
        <w:tc>
          <w:tcPr>
            <w:tcW w:w="44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8"/>
              </w:rPr>
            </w:pPr>
          </w:p>
        </w:tc>
        <w:tc>
          <w:tcPr>
            <w:tcW w:w="4820" w:type="dxa"/>
            <w:tcBorders>
              <w:bottom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8"/>
              </w:rPr>
            </w:pPr>
          </w:p>
        </w:tc>
      </w:tr>
      <w:tr w:rsidR="00315C79">
        <w:trPr>
          <w:cantSplit/>
        </w:trPr>
        <w:tc>
          <w:tcPr>
            <w:tcW w:w="3874" w:type="dxa"/>
            <w:tcBorders>
              <w:top w:val="single" w:sz="4" w:space="0" w:color="000000"/>
            </w:tcBorders>
          </w:tcPr>
          <w:p w:rsidR="00315C79" w:rsidRDefault="007B2853">
            <w:pPr>
              <w:spacing w:line="192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(наименование избирательной комиссии, направившей уведомление)</w:t>
            </w:r>
          </w:p>
        </w:tc>
        <w:tc>
          <w:tcPr>
            <w:tcW w:w="487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(подпись)</w:t>
            </w:r>
          </w:p>
        </w:tc>
        <w:tc>
          <w:tcPr>
            <w:tcW w:w="446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(фамилия, инициалы)</w:t>
            </w:r>
          </w:p>
        </w:tc>
      </w:tr>
    </w:tbl>
    <w:p w:rsidR="00315C79" w:rsidRDefault="007B2853">
      <w:pPr>
        <w:jc w:val="center"/>
        <w:rPr>
          <w:rFonts w:ascii="PT Astra Serif" w:hAnsi="PT Astra Serif" w:cs="PT Astra Serif"/>
          <w:i/>
        </w:rPr>
      </w:pPr>
      <w:r>
        <w:rPr>
          <w:rFonts w:ascii="PT Astra Serif" w:eastAsia="PT Astra Serif" w:hAnsi="PT Astra Serif" w:cs="PT Astra Serif"/>
        </w:rPr>
        <w:t xml:space="preserve">МП (при наличии)          </w:t>
      </w:r>
    </w:p>
    <w:p w:rsidR="00315C79" w:rsidRDefault="00315C79">
      <w:pPr>
        <w:jc w:val="center"/>
        <w:rPr>
          <w:rFonts w:ascii="PT Astra Serif" w:hAnsi="PT Astra Serif" w:cs="PT Astra Serif"/>
          <w:sz w:val="28"/>
          <w:szCs w:val="28"/>
        </w:rPr>
        <w:sectPr w:rsidR="00315C79">
          <w:headerReference w:type="first" r:id="rId54"/>
          <w:footnotePr>
            <w:numRestart w:val="eachSect"/>
          </w:footnotePr>
          <w:pgSz w:w="16839" w:h="11907" w:orient="landscape"/>
          <w:pgMar w:top="1079" w:right="1134" w:bottom="851" w:left="1134" w:header="709" w:footer="482" w:gutter="0"/>
          <w:cols w:space="708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677"/>
      </w:tblGrid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</w:rPr>
              <w:t>Приложение № 8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 Инструкции по составлению, уточнению и использованию списков избирателей 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на выборах депутатов Государственной Думы Федерального Собрания Российской Федерации девятого созыва </w:t>
            </w:r>
          </w:p>
        </w:tc>
      </w:tr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00" w:after="100"/>
              <w:rPr>
                <w:rFonts w:ascii="PT Astra Serif" w:hAnsi="PT Astra Serif" w:cs="PT Astra Serif"/>
              </w:rPr>
            </w:pPr>
          </w:p>
        </w:tc>
      </w:tr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tabs>
                <w:tab w:val="left" w:pos="431"/>
              </w:tabs>
              <w:spacing w:before="100" w:after="100"/>
              <w:ind w:left="1423"/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t>Экземпляр № ____</w:t>
            </w:r>
          </w:p>
          <w:p w:rsidR="00315C79" w:rsidRDefault="00315C79">
            <w:pPr>
              <w:tabs>
                <w:tab w:val="left" w:pos="431"/>
              </w:tabs>
              <w:spacing w:before="100" w:after="100"/>
              <w:ind w:left="1423"/>
              <w:jc w:val="right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</w:tbl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ВЫБОРЫ ДЕПУТАТОВ ГОСУДАРСТВЕННОЙ ДУМЫ</w:t>
      </w: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ФЕДЕРАЛЬНОГО СОБРАНИЯ РОССИЙСКОЙ ФЕДЕРАЦИИ ДЕВЯТОГО СОЗЫВА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bCs/>
          <w:sz w:val="36"/>
          <w:szCs w:val="36"/>
        </w:rPr>
      </w:pPr>
      <w:r>
        <w:rPr>
          <w:rFonts w:ascii="PT Astra Serif" w:eastAsia="PT Astra Serif" w:hAnsi="PT Astra Serif" w:cs="PT Astra Serif"/>
          <w:bCs/>
          <w:sz w:val="36"/>
          <w:szCs w:val="36"/>
        </w:rPr>
        <w:t>____________________</w:t>
      </w: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0"/>
          <w:szCs w:val="20"/>
        </w:rPr>
        <w:t>(дата проведения выборов)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pacing w:val="40"/>
          <w:sz w:val="72"/>
          <w:szCs w:val="72"/>
        </w:rPr>
      </w:pPr>
      <w:r>
        <w:rPr>
          <w:rFonts w:ascii="PT Astra Serif" w:eastAsia="PT Astra Serif" w:hAnsi="PT Astra Serif" w:cs="PT Astra Serif"/>
          <w:b/>
          <w:bCs/>
          <w:spacing w:val="40"/>
          <w:sz w:val="72"/>
          <w:szCs w:val="72"/>
        </w:rPr>
        <w:t>КНИГА СПИСКА ИЗБИРАТЕЛЕЙ</w:t>
      </w: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z w:val="44"/>
          <w:szCs w:val="28"/>
        </w:rPr>
      </w:pPr>
      <w:r>
        <w:rPr>
          <w:rFonts w:ascii="PT Astra Serif" w:eastAsia="PT Astra Serif" w:hAnsi="PT Astra Serif" w:cs="PT Astra Serif"/>
          <w:b/>
          <w:bCs/>
          <w:sz w:val="44"/>
          <w:szCs w:val="28"/>
        </w:rPr>
        <w:t>№ ___из___</w:t>
      </w:r>
      <w:r>
        <w:rPr>
          <w:rStyle w:val="af"/>
          <w:rFonts w:ascii="PT Astra Serif" w:eastAsia="PT Astra Serif" w:hAnsi="PT Astra Serif" w:cs="PT Astra Serif"/>
          <w:b/>
          <w:bCs/>
          <w:sz w:val="36"/>
          <w:szCs w:val="28"/>
        </w:rPr>
        <w:footnoteReference w:id="16"/>
      </w: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sz w:val="36"/>
          <w:szCs w:val="36"/>
        </w:rPr>
        <w:t>по избирательному участку № ______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sz w:val="36"/>
          <w:szCs w:val="36"/>
        </w:rPr>
      </w:pPr>
      <w:r>
        <w:rPr>
          <w:rFonts w:ascii="PT Astra Serif" w:eastAsia="PT Astra Serif" w:hAnsi="PT Astra Serif" w:cs="PT Astra Serif"/>
          <w:sz w:val="36"/>
          <w:szCs w:val="36"/>
        </w:rPr>
        <w:t>_________________________________________________________________________________________________________,</w:t>
      </w:r>
    </w:p>
    <w:p w:rsidR="00315C79" w:rsidRDefault="007B2853">
      <w:pPr>
        <w:jc w:val="center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eastAsia="PT Astra Serif" w:hAnsi="PT Astra Serif" w:cs="PT Astra Serif"/>
          <w:sz w:val="20"/>
          <w:szCs w:val="20"/>
        </w:rPr>
        <w:t>(адрес помещения для голосования избирательного участка: субъект Российской Федерации, район, город, район в городе, поселок, село, улица, дом)</w:t>
      </w:r>
    </w:p>
    <w:p w:rsidR="00315C79" w:rsidRDefault="00315C79">
      <w:pPr>
        <w:jc w:val="center"/>
        <w:rPr>
          <w:rFonts w:ascii="PT Astra Serif" w:hAnsi="PT Astra Serif" w:cs="PT Astra Serif"/>
          <w:bCs/>
          <w:sz w:val="36"/>
          <w:szCs w:val="36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sz w:val="36"/>
        </w:rPr>
      </w:pPr>
      <w:r>
        <w:rPr>
          <w:rFonts w:ascii="PT Astra Serif" w:eastAsia="PT Astra Serif" w:hAnsi="PT Astra Serif" w:cs="PT Astra Serif"/>
          <w:b/>
          <w:sz w:val="36"/>
        </w:rPr>
        <w:t>одномандатный избирательный округ №___</w:t>
      </w:r>
      <w:r>
        <w:rPr>
          <w:rStyle w:val="af"/>
          <w:rFonts w:ascii="PT Astra Serif" w:eastAsia="PT Astra Serif" w:hAnsi="PT Astra Serif" w:cs="PT Astra Serif"/>
          <w:b/>
          <w:sz w:val="36"/>
        </w:rPr>
        <w:footnoteReference w:id="17"/>
      </w:r>
      <w:r>
        <w:rPr>
          <w:rFonts w:ascii="PT Astra Serif" w:eastAsia="PT Astra Serif" w:hAnsi="PT Astra Serif" w:cs="PT Astra Serif"/>
          <w:b/>
          <w:sz w:val="36"/>
        </w:rPr>
        <w:t>, федеральный избирательный округ на выборах депутатов Государственной Д</w:t>
      </w:r>
      <w:r>
        <w:rPr>
          <w:rFonts w:ascii="PT Astra Serif" w:eastAsia="PT Astra Serif" w:hAnsi="PT Astra Serif" w:cs="PT Astra Serif"/>
          <w:b/>
          <w:sz w:val="36"/>
        </w:rPr>
        <w:t>умы Федерального Собрания Российской Федерации девятого созыва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rPr>
          <w:rFonts w:ascii="PT Astra Serif" w:hAnsi="PT Astra Serif" w:cs="PT Astra Serif"/>
          <w:b/>
          <w:bCs/>
          <w:sz w:val="28"/>
          <w:szCs w:val="28"/>
        </w:rPr>
        <w:sectPr w:rsidR="00315C79">
          <w:headerReference w:type="default" r:id="rId55"/>
          <w:headerReference w:type="first" r:id="rId56"/>
          <w:footnotePr>
            <w:numRestart w:val="eachSect"/>
          </w:footnotePr>
          <w:pgSz w:w="23814" w:h="16839" w:orient="landscape"/>
          <w:pgMar w:top="1079" w:right="1275" w:bottom="851" w:left="1134" w:header="709" w:footer="482" w:gutter="0"/>
          <w:cols w:space="708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677"/>
      </w:tblGrid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</w:rPr>
              <w:t>Приложение № 9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 Инструкции по составлению, уточнению и использованию списков избирателей 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на выборах депутатов Государственной Думы Федерального Собрания Российской Федерации девятого созыва </w:t>
            </w:r>
          </w:p>
        </w:tc>
      </w:tr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00" w:after="100"/>
              <w:rPr>
                <w:rFonts w:ascii="PT Astra Serif" w:hAnsi="PT Astra Serif" w:cs="PT Astra Serif"/>
              </w:rPr>
            </w:pPr>
          </w:p>
        </w:tc>
      </w:tr>
      <w:tr w:rsidR="00315C79">
        <w:trPr>
          <w:jc w:val="right"/>
        </w:trPr>
        <w:tc>
          <w:tcPr>
            <w:tcW w:w="5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7B2853">
            <w:pPr>
              <w:tabs>
                <w:tab w:val="left" w:pos="431"/>
              </w:tabs>
              <w:spacing w:before="100" w:after="100"/>
              <w:ind w:left="1423"/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t>Экземпляр № ____</w:t>
            </w:r>
          </w:p>
          <w:p w:rsidR="00315C79" w:rsidRDefault="00315C79">
            <w:pPr>
              <w:tabs>
                <w:tab w:val="left" w:pos="431"/>
              </w:tabs>
              <w:spacing w:before="100" w:after="100"/>
              <w:ind w:left="1423"/>
              <w:jc w:val="right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</w:tbl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ВЫБОРЫ ДЕПУТАТОВ ГОСУДАРСТВЕННОЙ ДУМЫ</w:t>
      </w: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ФЕДЕРАЛЬНОГО СОБРАНИЯ РОССИЙСКОЙ ФЕДЕРАЦИИ ДЕВЯТОГО СОЗЫВА</w:t>
      </w:r>
    </w:p>
    <w:p w:rsidR="00315C79" w:rsidRDefault="00315C79">
      <w:pPr>
        <w:tabs>
          <w:tab w:val="center" w:pos="11127"/>
          <w:tab w:val="left" w:pos="17441"/>
        </w:tabs>
        <w:jc w:val="center"/>
        <w:rPr>
          <w:rFonts w:ascii="PT Astra Serif" w:hAnsi="PT Astra Serif" w:cs="PT Astra Serif"/>
          <w:sz w:val="40"/>
        </w:rPr>
      </w:pP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____________________________________________________________________________________________________________________________________________________</w:t>
      </w:r>
      <w:r>
        <w:rPr>
          <w:rStyle w:val="af"/>
          <w:rFonts w:ascii="PT Astra Serif" w:eastAsia="PT Astra Serif" w:hAnsi="PT Astra Serif" w:cs="PT Astra Serif"/>
          <w:sz w:val="28"/>
        </w:rPr>
        <w:footnoteReference w:id="18"/>
      </w:r>
    </w:p>
    <w:p w:rsidR="00315C79" w:rsidRDefault="007B2853">
      <w:pPr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eastAsia="PT Astra Serif" w:hAnsi="PT Astra Serif" w:cs="PT Astra Serif"/>
          <w:sz w:val="20"/>
          <w:szCs w:val="20"/>
        </w:rPr>
        <w:t>(наименования выборов, дни голосования на которых совмещаются с днями голосования на выборах депутатов Гос</w:t>
      </w:r>
      <w:r>
        <w:rPr>
          <w:rFonts w:ascii="PT Astra Serif" w:eastAsia="PT Astra Serif" w:hAnsi="PT Astra Serif" w:cs="PT Astra Serif"/>
          <w:sz w:val="20"/>
          <w:szCs w:val="20"/>
        </w:rPr>
        <w:t>ударственной Думы Федерального Собрания Российской Федерации девятого созыва)</w:t>
      </w:r>
    </w:p>
    <w:p w:rsidR="00315C79" w:rsidRDefault="00315C79">
      <w:pPr>
        <w:jc w:val="center"/>
        <w:rPr>
          <w:rFonts w:ascii="PT Astra Serif" w:hAnsi="PT Astra Serif" w:cs="PT Astra Serif"/>
          <w:sz w:val="36"/>
          <w:szCs w:val="36"/>
        </w:rPr>
      </w:pPr>
    </w:p>
    <w:p w:rsidR="00315C79" w:rsidRDefault="007B2853">
      <w:pPr>
        <w:jc w:val="center"/>
        <w:rPr>
          <w:rFonts w:ascii="PT Astra Serif" w:hAnsi="PT Astra Serif" w:cs="PT Astra Serif"/>
          <w:sz w:val="36"/>
          <w:szCs w:val="36"/>
        </w:rPr>
      </w:pPr>
      <w:r>
        <w:rPr>
          <w:rFonts w:ascii="PT Astra Serif" w:eastAsia="PT Astra Serif" w:hAnsi="PT Astra Serif" w:cs="PT Astra Serif"/>
          <w:sz w:val="36"/>
          <w:szCs w:val="36"/>
        </w:rPr>
        <w:t>______________________</w:t>
      </w: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0"/>
          <w:szCs w:val="20"/>
        </w:rPr>
        <w:t>(дата проведения выборов)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pacing w:val="40"/>
          <w:sz w:val="72"/>
          <w:szCs w:val="72"/>
        </w:rPr>
      </w:pPr>
      <w:r>
        <w:rPr>
          <w:rFonts w:ascii="PT Astra Serif" w:eastAsia="PT Astra Serif" w:hAnsi="PT Astra Serif" w:cs="PT Astra Serif"/>
          <w:b/>
          <w:bCs/>
          <w:spacing w:val="40"/>
          <w:sz w:val="72"/>
          <w:szCs w:val="72"/>
        </w:rPr>
        <w:t>КНИГА СПИСКА ИЗБИРАТЕЛЕЙ</w:t>
      </w: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pacing w:val="40"/>
          <w:sz w:val="72"/>
          <w:szCs w:val="72"/>
        </w:rPr>
      </w:pPr>
      <w:r>
        <w:rPr>
          <w:rFonts w:ascii="PT Astra Serif" w:eastAsia="PT Astra Serif" w:hAnsi="PT Astra Serif" w:cs="PT Astra Serif"/>
          <w:b/>
          <w:bCs/>
          <w:sz w:val="44"/>
          <w:szCs w:val="28"/>
        </w:rPr>
        <w:t>№ ____ из _____</w:t>
      </w:r>
      <w:r>
        <w:rPr>
          <w:rFonts w:ascii="PT Astra Serif" w:eastAsia="PT Astra Serif" w:hAnsi="PT Astra Serif" w:cs="PT Astra Serif"/>
          <w:bCs/>
          <w:sz w:val="28"/>
          <w:szCs w:val="32"/>
          <w:vertAlign w:val="superscript"/>
        </w:rPr>
        <w:footnoteReference w:id="19"/>
      </w: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sz w:val="36"/>
          <w:szCs w:val="36"/>
        </w:rPr>
        <w:t>по избирательному участку № ______</w:t>
      </w:r>
    </w:p>
    <w:p w:rsidR="00315C79" w:rsidRDefault="007B2853">
      <w:pPr>
        <w:jc w:val="center"/>
        <w:rPr>
          <w:rFonts w:ascii="PT Astra Serif" w:hAnsi="PT Astra Serif" w:cs="PT Astra Serif"/>
          <w:b/>
          <w:sz w:val="36"/>
        </w:rPr>
      </w:pPr>
      <w:r>
        <w:rPr>
          <w:rFonts w:ascii="PT Astra Serif" w:eastAsia="PT Astra Serif" w:hAnsi="PT Astra Serif" w:cs="PT Astra Serif"/>
          <w:b/>
          <w:sz w:val="36"/>
        </w:rPr>
        <w:t>одномандатный избирательный округ №___</w:t>
      </w:r>
      <w:r>
        <w:rPr>
          <w:rStyle w:val="af"/>
          <w:rFonts w:ascii="PT Astra Serif" w:eastAsia="PT Astra Serif" w:hAnsi="PT Astra Serif" w:cs="PT Astra Serif"/>
          <w:b/>
          <w:sz w:val="28"/>
        </w:rPr>
        <w:footnoteReference w:id="20"/>
      </w:r>
      <w:r>
        <w:rPr>
          <w:rFonts w:ascii="PT Astra Serif" w:eastAsia="PT Astra Serif" w:hAnsi="PT Astra Serif" w:cs="PT Astra Serif"/>
          <w:b/>
          <w:sz w:val="36"/>
        </w:rPr>
        <w:t>, федеральный избирательный округ на выборах депутатов Государственной Думы Федерального Собрания Российской Федерации девятого созыва</w:t>
      </w:r>
    </w:p>
    <w:p w:rsidR="00315C79" w:rsidRDefault="007B2853">
      <w:pPr>
        <w:jc w:val="center"/>
        <w:rPr>
          <w:rFonts w:ascii="PT Astra Serif" w:hAnsi="PT Astra Serif" w:cs="PT Astra Serif"/>
          <w:sz w:val="36"/>
        </w:rPr>
      </w:pPr>
      <w:r>
        <w:rPr>
          <w:rFonts w:ascii="PT Astra Serif" w:eastAsia="PT Astra Serif" w:hAnsi="PT Astra Serif" w:cs="PT Astra Serif"/>
          <w:sz w:val="36"/>
        </w:rPr>
        <w:t>_________________________________________________________________________________________________________________</w:t>
      </w:r>
      <w:r>
        <w:rPr>
          <w:rStyle w:val="af"/>
          <w:rFonts w:ascii="PT Astra Serif" w:eastAsia="PT Astra Serif" w:hAnsi="PT Astra Serif" w:cs="PT Astra Serif"/>
          <w:sz w:val="28"/>
        </w:rPr>
        <w:footnoteReference w:id="21"/>
      </w:r>
    </w:p>
    <w:p w:rsidR="00315C79" w:rsidRDefault="007B2853">
      <w:pPr>
        <w:jc w:val="center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0"/>
        </w:rPr>
        <w:t>(наименование избирательного округа на выборах, которые совмещаются с выборами депутатов Государственной Думы Федерального Собрания Российской Федерации девятого созыва)</w:t>
      </w:r>
    </w:p>
    <w:p w:rsidR="00315C79" w:rsidRDefault="00315C79">
      <w:pPr>
        <w:jc w:val="center"/>
        <w:rPr>
          <w:rFonts w:ascii="PT Astra Serif" w:hAnsi="PT Astra Serif" w:cs="PT Astra Serif"/>
          <w:sz w:val="20"/>
          <w:szCs w:val="20"/>
        </w:rPr>
      </w:pPr>
    </w:p>
    <w:p w:rsidR="00315C79" w:rsidRDefault="00315C79">
      <w:pPr>
        <w:jc w:val="center"/>
        <w:rPr>
          <w:rFonts w:ascii="PT Astra Serif" w:eastAsia="PT Astra Serif" w:hAnsi="PT Astra Serif" w:cs="PT Astra Serif"/>
          <w:sz w:val="28"/>
          <w:szCs w:val="28"/>
        </w:rPr>
        <w:sectPr w:rsidR="00315C79">
          <w:headerReference w:type="first" r:id="rId57"/>
          <w:footnotePr>
            <w:numRestart w:val="eachSect"/>
          </w:footnotePr>
          <w:pgSz w:w="23814" w:h="16839" w:orient="landscape"/>
          <w:pgMar w:top="1079" w:right="1275" w:bottom="851" w:left="1134" w:header="709" w:footer="567" w:gutter="0"/>
          <w:cols w:space="708"/>
          <w:docGrid w:linePitch="360"/>
        </w:sectPr>
      </w:pPr>
    </w:p>
    <w:p w:rsidR="00315C79" w:rsidRDefault="007B2853">
      <w:pPr>
        <w:jc w:val="center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 </w:t>
      </w:r>
    </w:p>
    <w:p w:rsidR="00315C79" w:rsidRDefault="00315C79">
      <w:pPr>
        <w:jc w:val="center"/>
        <w:rPr>
          <w:rFonts w:ascii="PT Astra Serif" w:eastAsia="PT Astra Serif" w:hAnsi="PT Astra Serif" w:cs="PT Astra Serif"/>
          <w:b/>
          <w:bCs/>
          <w:sz w:val="36"/>
          <w:szCs w:val="36"/>
        </w:rPr>
        <w:sectPr w:rsidR="00315C79">
          <w:footnotePr>
            <w:numRestart w:val="eachSect"/>
          </w:footnotePr>
          <w:type w:val="continuous"/>
          <w:pgSz w:w="23814" w:h="16839" w:orient="landscape"/>
          <w:pgMar w:top="1079" w:right="1275" w:bottom="851" w:left="1134" w:header="709" w:footer="709" w:gutter="0"/>
          <w:cols w:space="708"/>
          <w:titlePg/>
          <w:docGrid w:linePitch="360"/>
        </w:sectPr>
      </w:pPr>
    </w:p>
    <w:p w:rsidR="00315C79" w:rsidRDefault="007B2853">
      <w:pPr>
        <w:ind w:left="16441"/>
        <w:jc w:val="center"/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</w:rPr>
        <w:lastRenderedPageBreak/>
        <w:t>Прило</w:t>
      </w:r>
      <w:r>
        <w:rPr>
          <w:rFonts w:ascii="PT Astra Serif" w:eastAsia="PT Astra Serif" w:hAnsi="PT Astra Serif" w:cs="PT Astra Serif"/>
        </w:rPr>
        <w:t>жение № 10</w:t>
      </w:r>
    </w:p>
    <w:p w:rsidR="00315C79" w:rsidRDefault="007B2853">
      <w:pPr>
        <w:tabs>
          <w:tab w:val="left" w:pos="16018"/>
        </w:tabs>
        <w:spacing w:line="240" w:lineRule="exact"/>
        <w:ind w:left="16441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к Инструкции по составлению, уточнению и использованию списков избирателей </w:t>
      </w:r>
    </w:p>
    <w:p w:rsidR="00315C79" w:rsidRDefault="007B2853">
      <w:pPr>
        <w:tabs>
          <w:tab w:val="left" w:pos="16018"/>
        </w:tabs>
        <w:spacing w:line="240" w:lineRule="exact"/>
        <w:ind w:left="16441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на выборах депутатов Государственной Думы Федерального Собрания Российской Федерации девятого созыва </w:t>
      </w:r>
    </w:p>
    <w:p w:rsidR="00315C79" w:rsidRDefault="00315C79">
      <w:pPr>
        <w:ind w:left="16585"/>
        <w:jc w:val="center"/>
        <w:rPr>
          <w:rFonts w:ascii="PT Astra Serif" w:hAnsi="PT Astra Serif" w:cs="PT Astra Serif"/>
        </w:rPr>
      </w:pPr>
    </w:p>
    <w:p w:rsidR="00315C79" w:rsidRDefault="007B2853">
      <w:pPr>
        <w:spacing w:before="100" w:after="100"/>
        <w:jc w:val="right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Экземпляр № ___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ВЫБОРЫ ДЕПУТАТОВ ГОСУДАРСТВЕННОЙ ДУМЫ</w:t>
      </w:r>
    </w:p>
    <w:p w:rsidR="00315C79" w:rsidRDefault="007B2853">
      <w:pPr>
        <w:spacing w:before="100" w:after="100"/>
        <w:jc w:val="center"/>
        <w:rPr>
          <w:rFonts w:ascii="PT Astra Serif" w:hAnsi="PT Astra Serif" w:cs="PT Astra Serif"/>
          <w:b/>
          <w:bCs/>
          <w:spacing w:val="40"/>
          <w:sz w:val="36"/>
          <w:szCs w:val="36"/>
        </w:rPr>
      </w:pPr>
      <w:r>
        <w:rPr>
          <w:rFonts w:ascii="PT Astra Serif" w:eastAsia="PT Astra Serif" w:hAnsi="PT Astra Serif" w:cs="PT Astra Serif"/>
          <w:b/>
          <w:bCs/>
          <w:spacing w:val="40"/>
          <w:sz w:val="36"/>
          <w:szCs w:val="36"/>
        </w:rPr>
        <w:t>ФЕДЕРАЛЬНОГО СОБРАНИЯ РОССИЙСКОЙ ФЕДЕРАЦИИ ДЕВЯТОГО СОЗЫВА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bCs/>
          <w:sz w:val="36"/>
          <w:szCs w:val="36"/>
        </w:rPr>
      </w:pPr>
      <w:r>
        <w:rPr>
          <w:rFonts w:ascii="PT Astra Serif" w:eastAsia="PT Astra Serif" w:hAnsi="PT Astra Serif" w:cs="PT Astra Serif"/>
          <w:bCs/>
          <w:sz w:val="36"/>
          <w:szCs w:val="36"/>
        </w:rPr>
        <w:t>____________________</w:t>
      </w: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0"/>
          <w:szCs w:val="20"/>
        </w:rPr>
        <w:t>(дата проведения выборов)</w:t>
      </w: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315C79">
      <w:pPr>
        <w:spacing w:before="100" w:after="100"/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  <w:b/>
          <w:bCs/>
          <w:spacing w:val="40"/>
          <w:sz w:val="72"/>
          <w:szCs w:val="72"/>
        </w:rPr>
      </w:pPr>
      <w:r>
        <w:rPr>
          <w:rFonts w:ascii="PT Astra Serif" w:eastAsia="PT Astra Serif" w:hAnsi="PT Astra Serif" w:cs="PT Astra Serif"/>
          <w:b/>
          <w:bCs/>
          <w:spacing w:val="40"/>
          <w:sz w:val="72"/>
          <w:szCs w:val="72"/>
        </w:rPr>
        <w:t>СПИСОК ИЗБИРАТЕЛЕЙ</w:t>
      </w:r>
    </w:p>
    <w:p w:rsidR="00315C79" w:rsidRDefault="007B2853">
      <w:pPr>
        <w:spacing w:before="100" w:after="100" w:line="36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  <w:sz w:val="36"/>
          <w:szCs w:val="36"/>
        </w:rPr>
        <w:t>по избирательному участку № ______</w:t>
      </w:r>
    </w:p>
    <w:p w:rsidR="00315C79" w:rsidRDefault="007B2853">
      <w:pPr>
        <w:spacing w:before="100"/>
        <w:jc w:val="center"/>
        <w:rPr>
          <w:rFonts w:ascii="PT Astra Serif" w:hAnsi="PT Astra Serif" w:cs="PT Astra Serif"/>
          <w:sz w:val="36"/>
          <w:szCs w:val="36"/>
        </w:rPr>
      </w:pPr>
      <w:r>
        <w:rPr>
          <w:rFonts w:ascii="PT Astra Serif" w:eastAsia="PT Astra Serif" w:hAnsi="PT Astra Serif" w:cs="PT Astra Serif"/>
          <w:sz w:val="36"/>
          <w:szCs w:val="36"/>
        </w:rPr>
        <w:t>______________________________________________________________________________________________</w:t>
      </w:r>
      <w:r>
        <w:rPr>
          <w:rFonts w:ascii="PT Astra Serif" w:eastAsia="PT Astra Serif" w:hAnsi="PT Astra Serif" w:cs="PT Astra Serif"/>
          <w:sz w:val="36"/>
          <w:szCs w:val="36"/>
        </w:rPr>
        <w:t>___________</w:t>
      </w:r>
    </w:p>
    <w:p w:rsidR="00315C79" w:rsidRDefault="007B2853">
      <w:pPr>
        <w:jc w:val="center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eastAsia="PT Astra Serif" w:hAnsi="PT Astra Serif" w:cs="PT Astra Serif"/>
          <w:sz w:val="20"/>
          <w:szCs w:val="20"/>
        </w:rPr>
        <w:t>(адрес помещения для голосования избирательного участка)</w:t>
      </w:r>
    </w:p>
    <w:p w:rsidR="00315C79" w:rsidRDefault="00315C79">
      <w:pPr>
        <w:jc w:val="center"/>
        <w:rPr>
          <w:rFonts w:ascii="PT Astra Serif" w:hAnsi="PT Astra Serif" w:cs="PT Astra Serif"/>
          <w:bCs/>
          <w:sz w:val="36"/>
          <w:szCs w:val="36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8"/>
          <w:szCs w:val="28"/>
        </w:rPr>
        <w:sectPr w:rsidR="00315C79">
          <w:headerReference w:type="default" r:id="rId58"/>
          <w:footnotePr>
            <w:numRestart w:val="eachSect"/>
          </w:footnotePr>
          <w:type w:val="continuous"/>
          <w:pgSz w:w="23814" w:h="16839" w:orient="landscape"/>
          <w:pgMar w:top="1079" w:right="1275" w:bottom="851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-3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18712"/>
        <w:gridCol w:w="2835"/>
      </w:tblGrid>
      <w:tr w:rsidR="00315C79">
        <w:trPr>
          <w:trHeight w:hRule="exact" w:val="385"/>
        </w:trPr>
        <w:tc>
          <w:tcPr>
            <w:tcW w:w="18712" w:type="dxa"/>
            <w:tcBorders>
              <w:top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Cs/>
                <w:sz w:val="36"/>
                <w:szCs w:val="36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  <w:b/>
                <w:bCs/>
              </w:rPr>
              <w:t>ИЗБИРАТЕЛЬНЫЙ УЧАСТОК № ___________________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СТРАНИЦА № ___</w:t>
            </w:r>
          </w:p>
        </w:tc>
      </w:tr>
      <w:tr w:rsidR="00315C79">
        <w:trPr>
          <w:trHeight w:hRule="exact" w:val="290"/>
        </w:trPr>
        <w:tc>
          <w:tcPr>
            <w:tcW w:w="18712" w:type="dxa"/>
            <w:tcBorders>
              <w:top w:val="none" w:sz="4" w:space="0" w:color="000000"/>
              <w:right w:val="none" w:sz="4" w:space="0" w:color="000000"/>
            </w:tcBorders>
            <w:vAlign w:val="center"/>
          </w:tcPr>
          <w:p w:rsidR="00315C79" w:rsidRDefault="00315C79">
            <w:pPr>
              <w:ind w:left="-105"/>
              <w:rPr>
                <w:rFonts w:ascii="PT Astra Serif" w:hAnsi="PT Astra Serif" w:cs="PT Astra Serif"/>
                <w:b/>
                <w:bCs/>
              </w:rPr>
            </w:pP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КНИГА № ___</w:t>
            </w:r>
          </w:p>
        </w:tc>
      </w:tr>
      <w:tr w:rsidR="00315C79">
        <w:trPr>
          <w:trHeight w:hRule="exact" w:val="567"/>
        </w:trPr>
        <w:tc>
          <w:tcPr>
            <w:tcW w:w="18712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315C79">
            <w:pPr>
              <w:ind w:left="-105"/>
              <w:rPr>
                <w:rFonts w:ascii="PT Astra Serif" w:hAnsi="PT Astra Serif" w:cs="PT Astra Serif"/>
              </w:rPr>
            </w:pP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</w:p>
        </w:tc>
      </w:tr>
    </w:tbl>
    <w:p w:rsidR="00315C79" w:rsidRDefault="00315C79">
      <w:pPr>
        <w:rPr>
          <w:rFonts w:ascii="PT Astra Serif" w:hAnsi="PT Astra Serif" w:cs="PT Astra Serif"/>
          <w:bCs/>
          <w:sz w:val="2"/>
          <w:szCs w:val="36"/>
        </w:rPr>
      </w:pPr>
    </w:p>
    <w:tbl>
      <w:tblPr>
        <w:tblpPr w:leftFromText="180" w:rightFromText="180" w:vertAnchor="text" w:tblpY="1"/>
        <w:tblW w:w="21547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516"/>
        <w:gridCol w:w="2805"/>
        <w:gridCol w:w="2633"/>
        <w:gridCol w:w="5034"/>
        <w:gridCol w:w="2337"/>
        <w:gridCol w:w="2835"/>
        <w:gridCol w:w="2552"/>
        <w:gridCol w:w="2835"/>
      </w:tblGrid>
      <w:tr w:rsidR="00315C79">
        <w:trPr>
          <w:cantSplit/>
          <w:trHeight w:val="2889"/>
        </w:trPr>
        <w:tc>
          <w:tcPr>
            <w:tcW w:w="516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№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805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Фамилия, имя, отчестВо</w:t>
            </w:r>
          </w:p>
        </w:tc>
        <w:tc>
          <w:tcPr>
            <w:tcW w:w="2633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Год рождения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(в ВОЗРАСТЕ 18 лет –</w:t>
            </w:r>
          </w:p>
          <w:p w:rsidR="00315C79" w:rsidRDefault="007B2853">
            <w:pPr>
              <w:ind w:left="-114" w:right="-105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ДОПОЛНИТЕЛЬНО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ДЕНЬ И МЕСЯЦ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рождения)</w:t>
            </w:r>
          </w:p>
        </w:tc>
        <w:tc>
          <w:tcPr>
            <w:tcW w:w="5034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Адрес места ЖИТЕЛЬСТВа</w:t>
            </w:r>
          </w:p>
        </w:tc>
        <w:tc>
          <w:tcPr>
            <w:tcW w:w="233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Серия и номер (НОМЕР) паспорта или документа, заменяющего паспорт гражданина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5C79" w:rsidRDefault="007B2853">
            <w:pPr>
              <w:pStyle w:val="15"/>
              <w:spacing w:before="0" w:after="0"/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</w:rPr>
              <w:t xml:space="preserve">Подпись избирателя ЗА полученНЫЙ избирательнЫЙ бюллетенЬ на ВЫБОРАх депутатов </w:t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</w:rPr>
              <w:br w:type="textWrapping" w:clear="all"/>
            </w: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</w:rPr>
              <w:t>ГД ФС РФ девятого созыва ПО федеральному избирательному округу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ПОДПИСЬ ЧЛЕНА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ИЗБИРАТЕЛЬНОЙ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КОМИССИИ,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ВЫДАВШЕГО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ИЗБИРАТЕЛЬНЫЙ</w:t>
            </w: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0"/>
                <w:szCs w:val="20"/>
              </w:rPr>
              <w:t>БЮЛЛЕТЕНЬ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</w:p>
          <w:p w:rsidR="00315C79" w:rsidRDefault="007B2853">
            <w:pPr>
              <w:jc w:val="center"/>
              <w:rPr>
                <w:rFonts w:ascii="PT Astra Serif" w:hAnsi="PT Astra Serif" w:cs="PT Astra Serif"/>
                <w:b/>
                <w:bCs/>
                <w:caps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0"/>
                <w:szCs w:val="20"/>
              </w:rPr>
              <w:t>Особые отметки</w:t>
            </w: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none" w:sz="4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hRule="exact" w:val="425"/>
        </w:trPr>
        <w:tc>
          <w:tcPr>
            <w:tcW w:w="51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ind w:right="284"/>
              <w:jc w:val="right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50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tabs>
                <w:tab w:val="left" w:pos="1311"/>
              </w:tabs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15C79" w:rsidRDefault="00315C79">
            <w:pPr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</w:tbl>
    <w:p w:rsidR="00315C79" w:rsidRDefault="00315C79">
      <w:pPr>
        <w:spacing w:line="200" w:lineRule="exact"/>
        <w:rPr>
          <w:rFonts w:ascii="PT Astra Serif" w:hAnsi="PT Astra Serif" w:cs="PT Astra Serif"/>
          <w:sz w:val="20"/>
          <w:szCs w:val="20"/>
        </w:rPr>
      </w:pPr>
    </w:p>
    <w:tbl>
      <w:tblPr>
        <w:tblW w:w="21547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8923"/>
        <w:gridCol w:w="2624"/>
      </w:tblGrid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ИЗБИРАТЕЛЬНЫХ БЮЛЛЕТЕНЕЙ, ВЫДАННЫХ ИЗБИРАТЕЛЯМ В ПОМЕЩЕНИИ ДЛЯ ГОЛОСОВАНИЯ В ДНИ ГОЛОСОВАНИЯ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ИЗБИРАТЕЛЬНЫХ БЮЛЛЕТЕНЕЙ, ВЫДАННЫХ ИЗБИРАТЕЛЯМ, ПРОГОЛОСОВАВШИМ ВНЕ ПОМЕЩЕНИЯ ДЛЯ ГОЛОСОВАНИЯ В ДНИ ГОЛОСОВАНИЯ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ПРОГОЛОСОВАВШИХ ДОСРОЧНО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12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181"/>
        </w:trPr>
        <w:tc>
          <w:tcPr>
            <w:tcW w:w="14317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bottom w:val="none" w:sz="4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336"/>
        </w:trPr>
        <w:tc>
          <w:tcPr>
            <w:tcW w:w="14317" w:type="dxa"/>
            <w:tcBorders>
              <w:right w:val="none" w:sz="4" w:space="0" w:color="000000"/>
            </w:tcBorders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ПОДПИСЬ, ФАМИЛИЯ И ИНИЦИАЛЫ ЧЛЕНА УЧАСТКОВОЙ ИЗБИРАТЕЛЬНОЙ КОМИССИИ, ПРОСТАВИВШЕГО СУММАРНЫЕ ДАННЫЕ НА ЭТОЙ СТРАНИЦЕ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15C79" w:rsidRDefault="00315C79">
            <w:pPr>
              <w:spacing w:before="40"/>
              <w:ind w:left="-57"/>
              <w:jc w:val="right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</w:tbl>
    <w:p w:rsidR="00315C79" w:rsidRDefault="007B2853">
      <w:r>
        <w:br w:type="page" w:clear="all"/>
      </w:r>
    </w:p>
    <w:tbl>
      <w:tblPr>
        <w:tblW w:w="21547" w:type="dxa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7294"/>
        <w:gridCol w:w="4253"/>
      </w:tblGrid>
      <w:tr w:rsidR="00315C79">
        <w:trPr>
          <w:trHeight w:hRule="exact" w:val="385"/>
        </w:trPr>
        <w:tc>
          <w:tcPr>
            <w:tcW w:w="17294" w:type="dxa"/>
            <w:vAlign w:val="center"/>
          </w:tcPr>
          <w:p w:rsidR="00315C79" w:rsidRDefault="007B2853">
            <w:pPr>
              <w:pageBreakBefore/>
              <w:tabs>
                <w:tab w:val="left" w:pos="6700"/>
              </w:tabs>
              <w:rPr>
                <w:rFonts w:ascii="PT Astra Serif" w:eastAsia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br w:type="page" w:clear="all"/>
            </w:r>
            <w:r>
              <w:rPr>
                <w:rFonts w:ascii="PT Astra Serif" w:eastAsia="PT Astra Serif" w:hAnsi="PT Astra Serif" w:cs="PT Astra Serif"/>
                <w:b/>
                <w:bCs/>
              </w:rPr>
              <w:t xml:space="preserve">ИЗБИРАТЕЛЬНЫЙ УЧАСТОК </w:t>
            </w:r>
            <w:r>
              <w:rPr>
                <w:rFonts w:ascii="PT Astra Serif" w:eastAsia="PT Astra Serif" w:hAnsi="PT Astra Serif" w:cs="PT Astra Serif"/>
                <w:b/>
              </w:rPr>
              <w:t>№ _______________</w:t>
            </w:r>
          </w:p>
        </w:tc>
        <w:tc>
          <w:tcPr>
            <w:tcW w:w="4253" w:type="dxa"/>
            <w:tcBorders>
              <w:left w:val="none" w:sz="4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</w:p>
        </w:tc>
      </w:tr>
      <w:tr w:rsidR="00315C79">
        <w:trPr>
          <w:trHeight w:hRule="exact" w:val="385"/>
        </w:trPr>
        <w:tc>
          <w:tcPr>
            <w:tcW w:w="17294" w:type="dxa"/>
            <w:vAlign w:val="center"/>
          </w:tcPr>
          <w:p w:rsidR="00315C79" w:rsidRDefault="00315C79">
            <w:pPr>
              <w:ind w:left="-105"/>
              <w:rPr>
                <w:rFonts w:ascii="PT Astra Serif" w:hAnsi="PT Astra Serif" w:cs="PT Astra Serif"/>
                <w:b/>
              </w:rPr>
            </w:pPr>
          </w:p>
        </w:tc>
        <w:tc>
          <w:tcPr>
            <w:tcW w:w="4253" w:type="dxa"/>
            <w:tcBorders>
              <w:left w:val="none" w:sz="4" w:space="0" w:color="000000"/>
            </w:tcBorders>
            <w:vAlign w:val="center"/>
          </w:tcPr>
          <w:p w:rsidR="00315C79" w:rsidRDefault="007B2853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СТРАНИЦА № ___</w:t>
            </w:r>
          </w:p>
        </w:tc>
      </w:tr>
      <w:tr w:rsidR="00315C79">
        <w:trPr>
          <w:trHeight w:hRule="exact" w:val="360"/>
        </w:trPr>
        <w:tc>
          <w:tcPr>
            <w:tcW w:w="17294" w:type="dxa"/>
            <w:vAlign w:val="center"/>
          </w:tcPr>
          <w:p w:rsidR="00315C79" w:rsidRDefault="00315C79">
            <w:pPr>
              <w:ind w:left="-105"/>
              <w:rPr>
                <w:rFonts w:ascii="PT Astra Serif" w:hAnsi="PT Astra Serif" w:cs="PT Astra Serif"/>
                <w:b/>
              </w:rPr>
            </w:pPr>
          </w:p>
        </w:tc>
        <w:tc>
          <w:tcPr>
            <w:tcW w:w="4253" w:type="dxa"/>
            <w:tcBorders>
              <w:left w:val="none" w:sz="4" w:space="0" w:color="000000"/>
            </w:tcBorders>
            <w:vAlign w:val="center"/>
          </w:tcPr>
          <w:p w:rsidR="00315C79" w:rsidRDefault="00315C79">
            <w:pPr>
              <w:jc w:val="right"/>
              <w:rPr>
                <w:rFonts w:ascii="PT Astra Serif" w:hAnsi="PT Astra Serif" w:cs="PT Astra Serif"/>
                <w:b/>
                <w:bCs/>
              </w:rPr>
            </w:pPr>
          </w:p>
        </w:tc>
      </w:tr>
      <w:tr w:rsidR="00315C79">
        <w:trPr>
          <w:trHeight w:hRule="exact" w:val="360"/>
        </w:trPr>
        <w:tc>
          <w:tcPr>
            <w:tcW w:w="17294" w:type="dxa"/>
            <w:vAlign w:val="center"/>
          </w:tcPr>
          <w:p w:rsidR="00315C79" w:rsidRDefault="00315C79">
            <w:pPr>
              <w:ind w:left="-105"/>
              <w:jc w:val="right"/>
              <w:rPr>
                <w:rFonts w:ascii="PT Astra Serif" w:hAnsi="PT Astra Serif" w:cs="PT Astra Serif"/>
                <w:b/>
              </w:rPr>
            </w:pPr>
          </w:p>
        </w:tc>
        <w:tc>
          <w:tcPr>
            <w:tcW w:w="4253" w:type="dxa"/>
            <w:tcBorders>
              <w:left w:val="none" w:sz="4" w:space="0" w:color="000000"/>
            </w:tcBorders>
            <w:vAlign w:val="center"/>
          </w:tcPr>
          <w:p w:rsidR="00315C79" w:rsidRDefault="00315C79">
            <w:pPr>
              <w:ind w:left="-105"/>
              <w:rPr>
                <w:rFonts w:ascii="PT Astra Serif" w:hAnsi="PT Astra Serif" w:cs="PT Astra Serif"/>
                <w:b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  <w:r>
        <w:rPr>
          <w:rFonts w:ascii="PT Astra Serif" w:eastAsia="PT Astra Serif" w:hAnsi="PT Astra Serif" w:cs="PT Astra Serif"/>
          <w:b/>
          <w:bCs/>
          <w:caps/>
          <w:sz w:val="22"/>
          <w:szCs w:val="22"/>
        </w:rPr>
        <w:t>Итого по списку избирателей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tbl>
      <w:tblPr>
        <w:tblW w:w="0" w:type="auto"/>
        <w:tblInd w:w="-79" w:type="dxa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9536"/>
        <w:gridCol w:w="3971"/>
        <w:gridCol w:w="720"/>
        <w:gridCol w:w="5664"/>
      </w:tblGrid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УЧАСТКОВОЙ ИЗБИРАТЕЛЬНОЙ КОМИССИИ</w:t>
            </w:r>
            <w:r>
              <w:rPr>
                <w:rStyle w:val="af"/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footnoteReference w:id="22"/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566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5664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УЧАСТКОВОЙ ИЗБИРАТЕЛЬНОЙ КОМИССИИˡ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5664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5664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112"/>
        </w:trPr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7B2853">
            <w:pPr>
              <w:pStyle w:val="3"/>
              <w:jc w:val="left"/>
              <w:rPr>
                <w:rFonts w:ascii="PT Astra Serif" w:hAnsi="PT Astra Serif" w:cs="PT Astra Serif"/>
                <w:b w:val="0"/>
                <w:sz w:val="22"/>
                <w:szCs w:val="20"/>
              </w:rPr>
            </w:pPr>
            <w:r>
              <w:rPr>
                <w:rFonts w:ascii="PT Astra Serif" w:eastAsia="PT Astra Serif" w:hAnsi="PT Astra Serif" w:cs="PT Astra Serif"/>
                <w:b w:val="0"/>
                <w:sz w:val="22"/>
                <w:szCs w:val="20"/>
              </w:rPr>
              <w:t>Дата</w:t>
            </w:r>
          </w:p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971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5664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  <w:r>
        <w:rPr>
          <w:rFonts w:ascii="PT Astra Serif" w:eastAsia="PT Astra Serif" w:hAnsi="PT Astra Serif" w:cs="PT Astra Serif"/>
          <w:b/>
          <w:bCs/>
          <w:caps/>
          <w:sz w:val="22"/>
          <w:szCs w:val="22"/>
        </w:rPr>
        <w:t>Итого по списку избирателей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tbl>
      <w:tblPr>
        <w:tblW w:w="0" w:type="auto"/>
        <w:tblInd w:w="-8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14459"/>
        <w:gridCol w:w="2835"/>
      </w:tblGrid>
      <w:tr w:rsidR="00315C79">
        <w:trPr>
          <w:cantSplit/>
          <w:trHeight w:val="205"/>
        </w:trPr>
        <w:tc>
          <w:tcPr>
            <w:tcW w:w="144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315C79">
            <w:pPr>
              <w:spacing w:before="40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11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число избирателей, включенных в список избирателей на момент окончания голосования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tabs>
                <w:tab w:val="left" w:pos="2146"/>
              </w:tabs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99"/>
        </w:trPr>
        <w:tc>
          <w:tcPr>
            <w:tcW w:w="14459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99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ЧИСЛО ИЗБИРАТЕЛЬНЫХ БЮЛЛЕТЕНЕЙ, ВЫДАННЫХ </w:t>
            </w:r>
            <w:r>
              <w:rPr>
                <w:rFonts w:ascii="PT Astra Serif" w:eastAsia="PT Astra Serif" w:hAnsi="PT Astra Serif" w:cs="PT Astra Serif"/>
                <w:caps/>
                <w:sz w:val="18"/>
                <w:szCs w:val="18"/>
              </w:rPr>
              <w:t>ИЗБИРАТЕЛЯМ в помещении для голосования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В ДНИ ГОЛОСОВАНИЯ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99"/>
        </w:trPr>
        <w:tc>
          <w:tcPr>
            <w:tcW w:w="14459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62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ЧИСЛО ИЗБИРАТЕЛЬНЫХ БЮЛЛЕТЕНЕЙ, ВЫДАННЫХ ИЗБИРАТЕЛЯМ, ПРОГОЛОСОВАВШИМ ВНЕ ПОМЕЩЕНИЯ ДЛЯ ГОЛОСОВАНИЯ </w:t>
            </w:r>
            <w:r>
              <w:rPr>
                <w:rFonts w:ascii="PT Astra Serif" w:eastAsia="PT Astra Serif" w:hAnsi="PT Astra Serif" w:cs="PT Astra Serif"/>
                <w:sz w:val="18"/>
                <w:szCs w:val="22"/>
              </w:rPr>
              <w:t>В ДНИ ГОЛОСОВАНИЯ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62"/>
        </w:trPr>
        <w:tc>
          <w:tcPr>
            <w:tcW w:w="14459" w:type="dxa"/>
            <w:vAlign w:val="center"/>
          </w:tcPr>
          <w:p w:rsidR="00315C79" w:rsidRDefault="00315C79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  <w:tr w:rsidR="00315C79">
        <w:trPr>
          <w:cantSplit/>
          <w:trHeight w:val="262"/>
        </w:trPr>
        <w:tc>
          <w:tcPr>
            <w:tcW w:w="14459" w:type="dxa"/>
            <w:vAlign w:val="center"/>
          </w:tcPr>
          <w:p w:rsidR="00315C79" w:rsidRDefault="007B2853">
            <w:pPr>
              <w:spacing w:before="12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ЧИСЛО ИЗБИРАТЕЛЕЙ, ПРОГОЛОСОВАВШИХ ДОСРОЧНО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315C79" w:rsidRDefault="00315C79">
            <w:pPr>
              <w:spacing w:before="40"/>
              <w:ind w:left="-57"/>
              <w:rPr>
                <w:rFonts w:ascii="PT Astra Serif" w:hAnsi="PT Astra Serif" w:cs="PT Astra Serif"/>
                <w:sz w:val="18"/>
                <w:szCs w:val="18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caps/>
          <w:sz w:val="22"/>
          <w:szCs w:val="22"/>
        </w:rPr>
      </w:pPr>
    </w:p>
    <w:p w:rsidR="00315C79" w:rsidRDefault="00315C79">
      <w:pPr>
        <w:jc w:val="center"/>
        <w:rPr>
          <w:rFonts w:ascii="PT Astra Serif" w:hAnsi="PT Astra Serif" w:cs="PT Astra Serif"/>
          <w:szCs w:val="8"/>
        </w:rPr>
      </w:pPr>
    </w:p>
    <w:p w:rsidR="00315C79" w:rsidRDefault="007B2853">
      <w:pPr>
        <w:ind w:left="-187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caps/>
          <w:sz w:val="18"/>
          <w:szCs w:val="18"/>
        </w:rPr>
        <w:t>Книга №  ________ списка избирателей, содержащая сведения об избирателях, представленные командиром воинской части №_______________, передана ему на хранение по акту _______________________</w:t>
      </w:r>
      <w:r>
        <w:rPr>
          <w:rFonts w:ascii="PT Astra Serif" w:eastAsia="PT Astra Serif" w:hAnsi="PT Astra Serif" w:cs="PT Astra Serif"/>
          <w:caps/>
          <w:sz w:val="18"/>
          <w:vertAlign w:val="superscript"/>
        </w:rPr>
        <w:footnoteReference w:id="23"/>
      </w:r>
      <w:r>
        <w:rPr>
          <w:rFonts w:ascii="PT Astra Serif" w:eastAsia="PT Astra Serif" w:hAnsi="PT Astra Serif" w:cs="PT Astra Serif"/>
          <w:caps/>
          <w:sz w:val="18"/>
          <w:szCs w:val="18"/>
        </w:rPr>
        <w:t>.</w:t>
      </w:r>
    </w:p>
    <w:p w:rsidR="00315C79" w:rsidRDefault="00315C79">
      <w:pPr>
        <w:jc w:val="center"/>
        <w:rPr>
          <w:rFonts w:ascii="PT Astra Serif" w:hAnsi="PT Astra Serif" w:cs="PT Astra Serif"/>
        </w:rPr>
      </w:pPr>
    </w:p>
    <w:p w:rsidR="00315C79" w:rsidRDefault="00315C79">
      <w:pPr>
        <w:jc w:val="center"/>
        <w:rPr>
          <w:rFonts w:ascii="PT Astra Serif" w:hAnsi="PT Astra Serif" w:cs="PT Astra Serif"/>
        </w:rPr>
      </w:pPr>
    </w:p>
    <w:tbl>
      <w:tblPr>
        <w:tblW w:w="0" w:type="auto"/>
        <w:tblInd w:w="-79" w:type="dxa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9536"/>
        <w:gridCol w:w="3971"/>
        <w:gridCol w:w="720"/>
        <w:gridCol w:w="6372"/>
      </w:tblGrid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ПРЕДСЕДАТЕЛЬ УЧАСТКОВОЙ ИЗБИРАТЕЛЬНОЙ КОМИССИИ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6372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6372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366"/>
        </w:trPr>
        <w:tc>
          <w:tcPr>
            <w:tcW w:w="9536" w:type="dxa"/>
            <w:vAlign w:val="bottom"/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aps/>
                <w:sz w:val="22"/>
                <w:szCs w:val="22"/>
              </w:rPr>
              <w:t>Секретарь УЧАСТКОВОЙ ИЗБИРАТЕЛЬНОЙ КОМИССИИ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720" w:type="dxa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6372" w:type="dxa"/>
            <w:tcBorders>
              <w:bottom w:val="single" w:sz="4" w:space="0" w:color="000000"/>
            </w:tcBorders>
            <w:vAlign w:val="bottom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</w:tr>
      <w:tr w:rsidR="00315C79"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315C79">
            <w:pPr>
              <w:keepNext/>
              <w:outlineLvl w:val="2"/>
              <w:rPr>
                <w:rFonts w:ascii="PT Astra Serif" w:hAnsi="PT Astra Serif" w:cs="PT Astra Serif"/>
                <w:b/>
                <w:bCs/>
                <w:caps/>
              </w:rPr>
            </w:pPr>
          </w:p>
        </w:tc>
        <w:tc>
          <w:tcPr>
            <w:tcW w:w="3971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6372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rPr>
          <w:trHeight w:val="112"/>
        </w:trPr>
        <w:tc>
          <w:tcPr>
            <w:tcW w:w="9536" w:type="dxa"/>
            <w:tcBorders>
              <w:bottom w:val="none" w:sz="4" w:space="0" w:color="000000"/>
            </w:tcBorders>
          </w:tcPr>
          <w:p w:rsidR="00315C79" w:rsidRDefault="007B2853">
            <w:pPr>
              <w:keepNext/>
              <w:outlineLvl w:val="2"/>
              <w:rPr>
                <w:rFonts w:ascii="PT Astra Serif" w:hAnsi="PT Astra Serif" w:cs="PT Astra Serif"/>
                <w:caps/>
              </w:rPr>
            </w:pPr>
            <w:r>
              <w:rPr>
                <w:rFonts w:ascii="PT Astra Serif" w:eastAsia="PT Astra Serif" w:hAnsi="PT Astra Serif" w:cs="PT Astra Serif"/>
                <w:caps/>
                <w:sz w:val="22"/>
                <w:szCs w:val="22"/>
              </w:rPr>
              <w:t>МП</w:t>
            </w:r>
          </w:p>
        </w:tc>
        <w:tc>
          <w:tcPr>
            <w:tcW w:w="3971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0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6372" w:type="dxa"/>
            <w:tcBorders>
              <w:bottom w:val="none" w:sz="4" w:space="0" w:color="000000"/>
            </w:tcBorders>
          </w:tcPr>
          <w:p w:rsidR="00315C79" w:rsidRDefault="00315C79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spacing w:before="100" w:after="100"/>
        <w:rPr>
          <w:rFonts w:ascii="PT Astra Serif" w:hAnsi="PT Astra Serif" w:cs="PT Astra Serif"/>
          <w:sz w:val="8"/>
          <w:szCs w:val="8"/>
        </w:rPr>
      </w:pPr>
    </w:p>
    <w:p w:rsidR="00315C79" w:rsidRDefault="00315C79">
      <w:pPr>
        <w:jc w:val="center"/>
        <w:rPr>
          <w:rFonts w:ascii="PT Astra Serif" w:hAnsi="PT Astra Serif" w:cs="PT Astra Serif"/>
          <w:sz w:val="28"/>
          <w:szCs w:val="28"/>
        </w:rPr>
        <w:sectPr w:rsidR="00315C79">
          <w:footnotePr>
            <w:numRestart w:val="eachSect"/>
          </w:footnotePr>
          <w:pgSz w:w="23814" w:h="16839" w:orient="landscape"/>
          <w:pgMar w:top="1079" w:right="1275" w:bottom="851" w:left="1134" w:header="709" w:footer="482" w:gutter="0"/>
          <w:pgNumType w:start="2"/>
          <w:cols w:space="708"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215"/>
      </w:tblGrid>
      <w:tr w:rsidR="00315C79">
        <w:trPr>
          <w:jc w:val="right"/>
        </w:trPr>
        <w:tc>
          <w:tcPr>
            <w:tcW w:w="52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11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 Инструкции по составлению, уточнению и использованию списков избирателей 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на </w:t>
            </w:r>
            <w:r>
              <w:rPr>
                <w:rFonts w:ascii="PT Astra Serif" w:eastAsia="PT Astra Serif" w:hAnsi="PT Astra Serif" w:cs="PT Astra Serif"/>
              </w:rPr>
              <w:t>выборах депутатов Государственной Думы Федерального Собрания Российской Федерации девятого созыва</w:t>
            </w:r>
          </w:p>
          <w:p w:rsidR="00315C79" w:rsidRDefault="00315C79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7B2853">
      <w:pPr>
        <w:spacing w:after="120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>Таблица суммирования данных списка избирателей по федеральному избирательному округу</w:t>
      </w:r>
    </w:p>
    <w:tbl>
      <w:tblPr>
        <w:tblW w:w="14830" w:type="dxa"/>
        <w:jc w:val="center"/>
        <w:tblInd w:w="-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00"/>
        <w:gridCol w:w="1443"/>
        <w:gridCol w:w="1344"/>
        <w:gridCol w:w="1344"/>
        <w:gridCol w:w="1344"/>
        <w:gridCol w:w="1344"/>
        <w:gridCol w:w="1344"/>
        <w:gridCol w:w="1344"/>
        <w:gridCol w:w="1223"/>
      </w:tblGrid>
      <w:tr w:rsidR="00315C79">
        <w:trPr>
          <w:cantSplit/>
          <w:trHeight w:val="572"/>
          <w:jc w:val="center"/>
        </w:trPr>
        <w:tc>
          <w:tcPr>
            <w:tcW w:w="4100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</w:p>
        </w:tc>
        <w:tc>
          <w:tcPr>
            <w:tcW w:w="1443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223" w:type="dxa"/>
            <w:vAlign w:val="center"/>
          </w:tcPr>
          <w:p w:rsidR="00315C79" w:rsidRDefault="007B2853">
            <w:pPr>
              <w:keepNext/>
              <w:spacing w:before="240" w:after="240"/>
              <w:jc w:val="center"/>
              <w:outlineLvl w:val="0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Итого</w:t>
            </w:r>
          </w:p>
        </w:tc>
      </w:tr>
      <w:tr w:rsidR="00315C79">
        <w:trPr>
          <w:cantSplit/>
          <w:trHeight w:val="1035"/>
          <w:jc w:val="center"/>
        </w:trPr>
        <w:tc>
          <w:tcPr>
            <w:tcW w:w="4100" w:type="dxa"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Число избирателей, включенных в список избирателей на момент окончания голосования </w:t>
            </w:r>
          </w:p>
        </w:tc>
        <w:tc>
          <w:tcPr>
            <w:tcW w:w="14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val="1135"/>
          <w:jc w:val="center"/>
        </w:trPr>
        <w:tc>
          <w:tcPr>
            <w:tcW w:w="4100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Число избирательных бюллетеней, выданных избирателям в помещении для голосования в дни голосования</w:t>
            </w:r>
          </w:p>
        </w:tc>
        <w:tc>
          <w:tcPr>
            <w:tcW w:w="14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jc w:val="center"/>
        </w:trPr>
        <w:tc>
          <w:tcPr>
            <w:tcW w:w="4100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дни голосования</w:t>
            </w:r>
          </w:p>
        </w:tc>
        <w:tc>
          <w:tcPr>
            <w:tcW w:w="14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val="1053"/>
          <w:jc w:val="center"/>
        </w:trPr>
        <w:tc>
          <w:tcPr>
            <w:tcW w:w="4100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Число избирателей, проголосовавших досрочно</w:t>
            </w:r>
          </w:p>
        </w:tc>
        <w:tc>
          <w:tcPr>
            <w:tcW w:w="14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16"/>
          <w:szCs w:val="16"/>
        </w:rPr>
        <w:sectPr w:rsidR="00315C79">
          <w:headerReference w:type="first" r:id="rId59"/>
          <w:pgSz w:w="16839" w:h="11907" w:orient="landscape"/>
          <w:pgMar w:top="851" w:right="851" w:bottom="851" w:left="851" w:header="510" w:footer="709" w:gutter="0"/>
          <w:cols w:space="720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215"/>
      </w:tblGrid>
      <w:tr w:rsidR="00315C79">
        <w:trPr>
          <w:jc w:val="right"/>
        </w:trPr>
        <w:tc>
          <w:tcPr>
            <w:tcW w:w="52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12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 Инструкции по составлению, уточнению и использованию списков избирателей 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 выборах депутатов Государственной Думы Федерального Собрания Российской Федерации девятого созыва</w:t>
            </w:r>
          </w:p>
          <w:p w:rsidR="00315C79" w:rsidRDefault="00315C79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315C79" w:rsidRDefault="007B2853">
      <w:pPr>
        <w:spacing w:after="120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>Таблица суммирования данных списка избирателей по одномандатному избирательному округу</w:t>
      </w:r>
    </w:p>
    <w:tbl>
      <w:tblPr>
        <w:tblW w:w="14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49"/>
        <w:gridCol w:w="1343"/>
        <w:gridCol w:w="1275"/>
        <w:gridCol w:w="1351"/>
        <w:gridCol w:w="1276"/>
        <w:gridCol w:w="1213"/>
        <w:gridCol w:w="1344"/>
        <w:gridCol w:w="1344"/>
        <w:gridCol w:w="1202"/>
      </w:tblGrid>
      <w:tr w:rsidR="00315C79">
        <w:trPr>
          <w:cantSplit/>
          <w:trHeight w:val="572"/>
          <w:jc w:val="center"/>
        </w:trPr>
        <w:tc>
          <w:tcPr>
            <w:tcW w:w="4149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275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51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276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213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344" w:type="dxa"/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Стр. ___</w:t>
            </w:r>
          </w:p>
        </w:tc>
        <w:tc>
          <w:tcPr>
            <w:tcW w:w="1202" w:type="dxa"/>
            <w:vAlign w:val="center"/>
          </w:tcPr>
          <w:p w:rsidR="00315C79" w:rsidRDefault="007B2853">
            <w:pPr>
              <w:keepNext/>
              <w:spacing w:before="240" w:after="240"/>
              <w:jc w:val="center"/>
              <w:outlineLvl w:val="0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>Итого</w:t>
            </w:r>
          </w:p>
        </w:tc>
      </w:tr>
      <w:tr w:rsidR="00315C79">
        <w:trPr>
          <w:cantSplit/>
          <w:trHeight w:val="1055"/>
          <w:jc w:val="center"/>
        </w:trPr>
        <w:tc>
          <w:tcPr>
            <w:tcW w:w="4149" w:type="dxa"/>
            <w:vAlign w:val="center"/>
          </w:tcPr>
          <w:p w:rsidR="00315C79" w:rsidRDefault="007B2853">
            <w:pPr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Число избирателей, включенных в список избирателей на момент окончания голосования </w:t>
            </w:r>
          </w:p>
        </w:tc>
        <w:tc>
          <w:tcPr>
            <w:tcW w:w="13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val="986"/>
          <w:jc w:val="center"/>
        </w:trPr>
        <w:tc>
          <w:tcPr>
            <w:tcW w:w="4149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Число избирательных бюллетеней, выданных избирателям в помещении для голосования в дни голосования</w:t>
            </w:r>
          </w:p>
        </w:tc>
        <w:tc>
          <w:tcPr>
            <w:tcW w:w="13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jc w:val="center"/>
        </w:trPr>
        <w:tc>
          <w:tcPr>
            <w:tcW w:w="4149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дни голосования</w:t>
            </w:r>
          </w:p>
        </w:tc>
        <w:tc>
          <w:tcPr>
            <w:tcW w:w="13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  <w:tr w:rsidR="00315C79">
        <w:trPr>
          <w:cantSplit/>
          <w:trHeight w:val="988"/>
          <w:jc w:val="center"/>
        </w:trPr>
        <w:tc>
          <w:tcPr>
            <w:tcW w:w="4149" w:type="dxa"/>
            <w:vAlign w:val="center"/>
          </w:tcPr>
          <w:p w:rsidR="00315C79" w:rsidRDefault="007B2853">
            <w:pPr>
              <w:spacing w:before="4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Число избирателей, проголосовавших досрочно</w:t>
            </w:r>
          </w:p>
        </w:tc>
        <w:tc>
          <w:tcPr>
            <w:tcW w:w="134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51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344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1202" w:type="dxa"/>
            <w:vAlign w:val="center"/>
          </w:tcPr>
          <w:p w:rsidR="00315C79" w:rsidRDefault="00315C79"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</w:tr>
    </w:tbl>
    <w:p w:rsidR="00315C79" w:rsidRDefault="00315C79">
      <w:pPr>
        <w:rPr>
          <w:rFonts w:ascii="PT Astra Serif" w:eastAsia="PT Astra Serif" w:hAnsi="PT Astra Serif" w:cs="PT Astra Serif"/>
        </w:rPr>
        <w:sectPr w:rsidR="00315C79">
          <w:headerReference w:type="default" r:id="rId60"/>
          <w:headerReference w:type="first" r:id="rId61"/>
          <w:pgSz w:w="16840" w:h="11907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315C79" w:rsidRDefault="00315C79">
      <w:pPr>
        <w:rPr>
          <w:rFonts w:ascii="PT Astra Serif" w:hAnsi="PT Astra Serif" w:cs="PT Astra Serif"/>
        </w:rPr>
        <w:sectPr w:rsidR="00315C79">
          <w:type w:val="continuous"/>
          <w:pgSz w:w="16840" w:h="11907" w:orient="landscape"/>
          <w:pgMar w:top="851" w:right="1134" w:bottom="851" w:left="1134" w:header="709" w:footer="482" w:gutter="0"/>
          <w:cols w:space="708"/>
          <w:titlePg/>
          <w:docGrid w:linePitch="360"/>
        </w:sect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5155"/>
      </w:tblGrid>
      <w:tr w:rsidR="00315C79">
        <w:trPr>
          <w:jc w:val="right"/>
        </w:trPr>
        <w:tc>
          <w:tcPr>
            <w:tcW w:w="51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15C79" w:rsidRDefault="007B2853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Приложение № 13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 Инструкции по составлению, уточнению и использованию списков избирателей</w:t>
            </w:r>
          </w:p>
          <w:p w:rsidR="00315C79" w:rsidRDefault="007B2853">
            <w:pPr>
              <w:spacing w:line="240" w:lineRule="exact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 выборах депутатов Государственной Думы Федерального Собрания Российской Федерации девятого созыва</w:t>
            </w:r>
          </w:p>
        </w:tc>
      </w:tr>
    </w:tbl>
    <w:p w:rsidR="00315C79" w:rsidRDefault="00315C79">
      <w:pPr>
        <w:jc w:val="right"/>
        <w:rPr>
          <w:rFonts w:ascii="PT Astra Serif" w:hAnsi="PT Astra Serif" w:cs="PT Astra Serif"/>
          <w:b/>
          <w:bCs/>
        </w:rPr>
      </w:pPr>
    </w:p>
    <w:p w:rsidR="00315C79" w:rsidRDefault="007B2853">
      <w:pPr>
        <w:jc w:val="right"/>
        <w:rPr>
          <w:rFonts w:ascii="PT Astra Serif" w:hAnsi="PT Astra Serif" w:cs="PT Astra Serif"/>
          <w:b/>
          <w:bCs/>
        </w:rPr>
      </w:pPr>
      <w:r>
        <w:rPr>
          <w:rFonts w:ascii="PT Astra Serif" w:eastAsia="PT Astra Serif" w:hAnsi="PT Astra Serif" w:cs="PT Astra Serif"/>
          <w:b/>
          <w:bCs/>
        </w:rPr>
        <w:t>Экземпляр № ___</w:t>
      </w:r>
      <w:r>
        <w:rPr>
          <w:rFonts w:ascii="PT Astra Serif" w:eastAsia="PT Astra Serif" w:hAnsi="PT Astra Serif" w:cs="PT Astra Serif"/>
          <w:b/>
          <w:bCs/>
          <w:vertAlign w:val="superscript"/>
        </w:rPr>
        <w:footnoteReference w:id="24"/>
      </w:r>
    </w:p>
    <w:p w:rsidR="00315C79" w:rsidRDefault="00315C79">
      <w:pPr>
        <w:jc w:val="right"/>
        <w:rPr>
          <w:rFonts w:ascii="PT Astra Serif" w:hAnsi="PT Astra Serif" w:cs="PT Astra Serif"/>
          <w:b/>
          <w:bCs/>
        </w:rPr>
      </w:pPr>
    </w:p>
    <w:p w:rsidR="00315C79" w:rsidRDefault="007B2853">
      <w:pPr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Выборы депутатов Государственной Думы Федерального Собрания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Российской Федерации девятого созыва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 w:type="textWrapping" w:clear="all"/>
      </w:r>
      <w:r>
        <w:rPr>
          <w:rFonts w:ascii="PT Astra Serif" w:eastAsia="PT Astra Serif" w:hAnsi="PT Astra Serif" w:cs="PT Astra Serif"/>
          <w:bCs/>
          <w:sz w:val="28"/>
          <w:szCs w:val="28"/>
        </w:rPr>
        <w:t>____________________</w:t>
      </w:r>
    </w:p>
    <w:p w:rsidR="00315C79" w:rsidRDefault="007B2853">
      <w:pPr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sz w:val="20"/>
          <w:szCs w:val="20"/>
        </w:rPr>
        <w:t>(дата проведения выборов)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36"/>
          <w:szCs w:val="36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32"/>
          <w:szCs w:val="32"/>
        </w:rPr>
      </w:pPr>
      <w:r>
        <w:rPr>
          <w:rFonts w:ascii="PT Astra Serif" w:eastAsia="PT Astra Serif" w:hAnsi="PT Astra Serif" w:cs="PT Astra Serif"/>
          <w:b/>
          <w:bCs/>
          <w:sz w:val="32"/>
          <w:szCs w:val="32"/>
        </w:rPr>
        <w:t>АКТ</w:t>
      </w:r>
    </w:p>
    <w:p w:rsidR="00315C79" w:rsidRDefault="00315C79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315C79" w:rsidRDefault="007B285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о передаче командиру воинской части ___________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 списка избирателей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 (книги (книг) № ______ списка избирателей) избирательного участка  ________</w:t>
      </w:r>
    </w:p>
    <w:tbl>
      <w:tblPr>
        <w:tblW w:w="0" w:type="auto"/>
        <w:tblLook w:val="04A0"/>
      </w:tblPr>
      <w:tblGrid>
        <w:gridCol w:w="7763"/>
        <w:gridCol w:w="2658"/>
      </w:tblGrid>
      <w:tr w:rsidR="00315C79">
        <w:tc>
          <w:tcPr>
            <w:tcW w:w="7763" w:type="dxa"/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658" w:type="dxa"/>
            <w:tcBorders>
              <w:bottom w:val="single" w:sz="4" w:space="0" w:color="000000"/>
            </w:tcBorders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315C79">
        <w:tc>
          <w:tcPr>
            <w:tcW w:w="7763" w:type="dxa"/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000000"/>
            </w:tcBorders>
          </w:tcPr>
          <w:p w:rsidR="00315C79" w:rsidRDefault="007B2853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(дата составления акта)</w:t>
            </w:r>
          </w:p>
        </w:tc>
      </w:tr>
      <w:tr w:rsidR="00315C79">
        <w:tc>
          <w:tcPr>
            <w:tcW w:w="10421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keepNext/>
              <w:tabs>
                <w:tab w:val="left" w:pos="9072"/>
                <w:tab w:val="left" w:pos="9639"/>
                <w:tab w:val="left" w:pos="10065"/>
                <w:tab w:val="left" w:pos="10205"/>
              </w:tabs>
              <w:ind w:left="284"/>
              <w:jc w:val="both"/>
              <w:outlineLvl w:val="1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Председатель участковой избирательной комиссии избирательного участка  __________ передал командиру воинской части _______________</w:t>
            </w:r>
            <w:r>
              <w:rPr>
                <w:rFonts w:ascii="PT Astra Serif" w:eastAsia="PT Astra Serif" w:hAnsi="PT Astra Serif" w:cs="PT Astra Serif"/>
                <w:bCs/>
                <w:iCs/>
                <w:sz w:val="28"/>
                <w:szCs w:val="28"/>
              </w:rPr>
              <w:t>/</w:t>
            </w:r>
          </w:p>
        </w:tc>
      </w:tr>
      <w:tr w:rsidR="00315C79">
        <w:trPr>
          <w:cantSplit/>
        </w:trPr>
        <w:tc>
          <w:tcPr>
            <w:tcW w:w="10421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  <w:vertAlign w:val="superscript"/>
              </w:rPr>
              <w:t xml:space="preserve">          (номер участка)                                                                                               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  <w:vertAlign w:val="superscript"/>
              </w:rPr>
              <w:t xml:space="preserve">      (номер воинской части)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8"/>
              </w:rPr>
              <w:t>руководителю военной профессиональной образовательной организации ________________________________________________________________________/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(наименование военной профессиональной образовательной организации)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8"/>
              </w:rPr>
              <w:t>руководителю военно</w:t>
            </w:r>
            <w:r>
              <w:rPr>
                <w:rFonts w:ascii="PT Astra Serif" w:eastAsia="PT Astra Serif" w:hAnsi="PT Astra Serif" w:cs="PT Astra Serif"/>
                <w:sz w:val="28"/>
              </w:rPr>
              <w:t>й образовательной организации высшего образования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bCs/>
                <w:sz w:val="28"/>
                <w:szCs w:val="28"/>
              </w:rPr>
              <w:t>______________________________________________________________________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(наименование военной образовательной организации высшего образования)</w:t>
            </w:r>
          </w:p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</w:p>
        </w:tc>
      </w:tr>
      <w:tr w:rsidR="00315C79">
        <w:trPr>
          <w:cantSplit/>
        </w:trPr>
        <w:tc>
          <w:tcPr>
            <w:tcW w:w="10421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5C79" w:rsidRDefault="007B2853">
            <w:pPr>
              <w:tabs>
                <w:tab w:val="left" w:pos="9072"/>
                <w:tab w:val="left" w:pos="9498"/>
                <w:tab w:val="left" w:pos="9639"/>
              </w:tabs>
              <w:ind w:firstLine="284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список избирателей (книгу (книги) № ________ списка избирателей) на хранение.</w:t>
            </w:r>
          </w:p>
        </w:tc>
      </w:tr>
    </w:tbl>
    <w:p w:rsidR="00315C79" w:rsidRDefault="00315C79">
      <w:pPr>
        <w:tabs>
          <w:tab w:val="left" w:pos="9072"/>
          <w:tab w:val="left" w:pos="9639"/>
          <w:tab w:val="left" w:pos="10065"/>
          <w:tab w:val="left" w:pos="10205"/>
        </w:tabs>
        <w:spacing w:line="360" w:lineRule="auto"/>
        <w:ind w:firstLine="284"/>
        <w:jc w:val="center"/>
        <w:rPr>
          <w:rFonts w:ascii="PT Astra Serif" w:hAnsi="PT Astra Serif" w:cs="PT Astra Serif"/>
          <w:sz w:val="20"/>
          <w:szCs w:val="28"/>
        </w:rPr>
      </w:pPr>
    </w:p>
    <w:tbl>
      <w:tblPr>
        <w:tblW w:w="0" w:type="auto"/>
        <w:tbl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4077"/>
        <w:gridCol w:w="1985"/>
        <w:gridCol w:w="283"/>
        <w:gridCol w:w="3969"/>
      </w:tblGrid>
      <w:tr w:rsidR="00315C79">
        <w:tc>
          <w:tcPr>
            <w:tcW w:w="4077" w:type="dxa"/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Председатель участковой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избирательной комиссии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315C79">
        <w:tc>
          <w:tcPr>
            <w:tcW w:w="4077" w:type="dxa"/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</w:tcBorders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c>
          <w:tcPr>
            <w:tcW w:w="4077" w:type="dxa"/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МП</w:t>
            </w:r>
          </w:p>
        </w:tc>
        <w:tc>
          <w:tcPr>
            <w:tcW w:w="1985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315C79">
        <w:tc>
          <w:tcPr>
            <w:tcW w:w="4077" w:type="dxa"/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Командир воинской части ___/</w:t>
            </w:r>
          </w:p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Руководитель образовательной организации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83" w:type="dxa"/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315C79" w:rsidRDefault="00315C79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315C79">
        <w:tc>
          <w:tcPr>
            <w:tcW w:w="4077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tabs>
                <w:tab w:val="left" w:pos="9072"/>
                <w:tab w:val="left" w:pos="9639"/>
                <w:tab w:val="left" w:pos="10065"/>
                <w:tab w:val="left" w:pos="10205"/>
              </w:tabs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bottom w:val="none" w:sz="4" w:space="0" w:color="000000"/>
            </w:tcBorders>
          </w:tcPr>
          <w:p w:rsidR="00315C79" w:rsidRDefault="007B2853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</w:tr>
      <w:tr w:rsidR="00315C79">
        <w:tc>
          <w:tcPr>
            <w:tcW w:w="4077" w:type="dxa"/>
            <w:tcBorders>
              <w:bottom w:val="none" w:sz="4" w:space="0" w:color="000000"/>
            </w:tcBorders>
          </w:tcPr>
          <w:p w:rsidR="00315C79" w:rsidRDefault="007B2853">
            <w:pPr>
              <w:tabs>
                <w:tab w:val="left" w:pos="10065"/>
              </w:tabs>
              <w:ind w:firstLine="28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МП</w:t>
            </w:r>
          </w:p>
        </w:tc>
        <w:tc>
          <w:tcPr>
            <w:tcW w:w="1985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10065"/>
              </w:tabs>
              <w:ind w:firstLine="284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none" w:sz="4" w:space="0" w:color="000000"/>
            </w:tcBorders>
          </w:tcPr>
          <w:p w:rsidR="00315C79" w:rsidRDefault="00315C79">
            <w:pPr>
              <w:tabs>
                <w:tab w:val="left" w:pos="10065"/>
              </w:tabs>
              <w:ind w:firstLine="284"/>
              <w:jc w:val="right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</w:tr>
    </w:tbl>
    <w:p w:rsidR="00315C79" w:rsidRDefault="00315C79">
      <w:pPr>
        <w:rPr>
          <w:rFonts w:ascii="PT Astra Serif" w:hAnsi="PT Astra Serif" w:cs="PT Astra Serif"/>
        </w:rPr>
      </w:pPr>
    </w:p>
    <w:sectPr w:rsidR="00315C79" w:rsidSect="00315C79">
      <w:headerReference w:type="default" r:id="rId62"/>
      <w:headerReference w:type="first" r:id="rId63"/>
      <w:footnotePr>
        <w:numRestart w:val="eachSect"/>
      </w:footnotePr>
      <w:pgSz w:w="11907" w:h="16840"/>
      <w:pgMar w:top="1134" w:right="851" w:bottom="1134" w:left="851" w:header="709" w:footer="48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853" w:rsidRDefault="007B2853">
      <w:r>
        <w:separator/>
      </w:r>
    </w:p>
  </w:endnote>
  <w:endnote w:type="continuationSeparator" w:id="0">
    <w:p w:rsidR="007B2853" w:rsidRDefault="007B2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7B2853">
    <w:pPr>
      <w:pStyle w:val="af5"/>
      <w:jc w:val="left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a0305004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7B2853">
    <w:pPr>
      <w:pStyle w:val="af5"/>
      <w:jc w:val="left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a0305004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7B2853">
    <w:pPr>
      <w:pStyle w:val="af5"/>
      <w:jc w:val="left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a0305004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7B2853">
    <w:pPr>
      <w:pStyle w:val="af5"/>
      <w:jc w:val="left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a0305004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853" w:rsidRDefault="007B2853">
      <w:r>
        <w:separator/>
      </w:r>
    </w:p>
  </w:footnote>
  <w:footnote w:type="continuationSeparator" w:id="0">
    <w:p w:rsidR="007B2853" w:rsidRDefault="007B2853">
      <w:r>
        <w:continuationSeparator/>
      </w:r>
    </w:p>
  </w:footnote>
  <w:footnote w:id="1">
    <w:p w:rsidR="00315C79" w:rsidRDefault="007B2853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rFonts w:ascii="PT Astra Serif" w:eastAsia="PT Astra Serif" w:hAnsi="PT Astra Serif" w:cs="PT Astra Serif"/>
        </w:rPr>
        <w:t>Виды жилых помещений специализированного жилищного фонда установлены статьей 92 Жилищного кодекса Российской Федерации.</w:t>
      </w:r>
    </w:p>
  </w:footnote>
  <w:footnote w:id="2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Для вынужденных переселенцев – место пребывания.</w:t>
      </w:r>
    </w:p>
  </w:footnote>
  <w:footnote w:id="3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Данная надпись не предусматривается и подпись не ставится, если список избирателей составляется в дни голосования.</w:t>
      </w:r>
    </w:p>
  </w:footnote>
  <w:footnote w:id="4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Запись делается в случае, если список избирателей включал книгу (книги), содержащую (содержащие) сведения об избирателях, представленные к</w:t>
      </w:r>
      <w:r>
        <w:rPr>
          <w:rFonts w:ascii="PT Astra Serif" w:eastAsia="PT Astra Serif" w:hAnsi="PT Astra Serif" w:cs="PT Astra Serif"/>
        </w:rPr>
        <w:t>омандиром воинской части. Количество записей должно соответствовать числу книг списка избирателей, содержащих сведения об избирателях, представленные командирами воинских частей.</w:t>
      </w:r>
    </w:p>
  </w:footnote>
  <w:footnote w:id="5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Указываются наименования выборов, дни голосования на которых совмещаются с </w:t>
      </w:r>
      <w:r>
        <w:rPr>
          <w:rFonts w:ascii="PT Astra Serif" w:eastAsia="PT Astra Serif" w:hAnsi="PT Astra Serif" w:cs="PT Astra Serif"/>
        </w:rPr>
        <w:t>днями голосования на выборах депутатов Государственной Думы Федерального Собрания Российской Федерации девятого созыва.</w:t>
      </w:r>
    </w:p>
  </w:footnote>
  <w:footnote w:id="6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Указываются номер одномандатного избирательного округа на выборах депутатов Государственной Думы Федерального Собрания Российской Феде</w:t>
      </w:r>
      <w:r>
        <w:rPr>
          <w:rFonts w:ascii="PT Astra Serif" w:eastAsia="PT Astra Serif" w:hAnsi="PT Astra Serif" w:cs="PT Astra Serif"/>
        </w:rPr>
        <w:t>рации девятого созыва.</w:t>
      </w:r>
    </w:p>
  </w:footnote>
  <w:footnote w:id="7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Указывается наименование избирательного округа на выборах, дни голосования на которых совмещаются с днями голосования на выборах депутатов Государственной Думы Федерального Собрания Российской Федерации девятого созыва.</w:t>
      </w:r>
    </w:p>
  </w:footnote>
  <w:footnote w:id="8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</w:rPr>
        <w:t>Для вынужденных переселенцев – место пребывания.</w:t>
      </w:r>
    </w:p>
  </w:footnote>
  <w:footnote w:id="9">
    <w:p w:rsidR="00315C79" w:rsidRDefault="007B2853">
      <w:pPr>
        <w:pStyle w:val="ad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Указываются наименования выборов, дни голосования на которых совмещаются с днями голосования на выборах депутатов Государственной Думы Федерального Собрания Российской Федерации девятого созыва.</w:t>
      </w:r>
    </w:p>
  </w:footnote>
  <w:footnote w:id="10">
    <w:p w:rsidR="00315C79" w:rsidRDefault="007B2853">
      <w:pPr>
        <w:pStyle w:val="ad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Данная н</w:t>
      </w:r>
      <w:r>
        <w:rPr>
          <w:rFonts w:ascii="PT Astra Serif" w:eastAsia="PT Astra Serif" w:hAnsi="PT Astra Serif" w:cs="PT Astra Serif"/>
        </w:rPr>
        <w:t>адпись не предусматривается и подпись не ставится, если список избирателей составляется в дни голосования.</w:t>
      </w:r>
    </w:p>
  </w:footnote>
  <w:footnote w:id="11">
    <w:p w:rsidR="00315C79" w:rsidRDefault="007B2853">
      <w:pPr>
        <w:pStyle w:val="ad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Запись вносится в случае, если список избирателей включал книгу (книги), содержащую (содержащие) </w:t>
      </w:r>
      <w:r>
        <w:rPr>
          <w:rFonts w:ascii="PT Astra Serif" w:eastAsia="PT Astra Serif" w:hAnsi="PT Astra Serif" w:cs="PT Astra Serif"/>
        </w:rPr>
        <w:t>сведения об избирателях, представленные командиром воинской части. Количество записей должно соответствовать числу книг списка избирателей, содержащих сведения об избирателях, представленные командирами воинских частей.</w:t>
      </w:r>
    </w:p>
  </w:footnote>
  <w:footnote w:id="12">
    <w:p w:rsidR="00315C79" w:rsidRDefault="007B2853">
      <w:pPr>
        <w:pStyle w:val="ad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Указывается наименование должности</w:t>
      </w:r>
      <w:r>
        <w:rPr>
          <w:rFonts w:ascii="PT Astra Serif" w:eastAsia="PT Astra Serif" w:hAnsi="PT Astra Serif" w:cs="PT Astra Serif"/>
        </w:rPr>
        <w:t xml:space="preserve"> лица, представляющего сведения.</w:t>
      </w:r>
    </w:p>
  </w:footnote>
  <w:footnote w:id="13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Для вынужденных переселенцев – место пребывания. Для лиц, не имеющих регистрации по месту жительства в пределах Российской Федерации, избирателей, зарегистрированных по месту пребывания на территории соответствующего одно</w:t>
      </w:r>
      <w:r>
        <w:rPr>
          <w:rFonts w:ascii="PT Astra Serif" w:eastAsia="PT Astra Serif" w:hAnsi="PT Astra Serif" w:cs="PT Astra Serif"/>
        </w:rPr>
        <w:t>мандатного избирательного округа не менее чем за три месяца до последнего дня голосования, ставится отметка «Не имеется».</w:t>
      </w:r>
    </w:p>
  </w:footnote>
  <w:footnote w:id="14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t>1 </w:t>
      </w:r>
      <w:r>
        <w:rPr>
          <w:rFonts w:ascii="PT Astra Serif" w:eastAsia="PT Astra Serif" w:hAnsi="PT Astra Serif" w:cs="PT Astra Serif"/>
        </w:rPr>
        <w:t>Для вынужденных переселенцев – место пребывания. Для лиц, не имеющих регистрации по месту жительства в пределах Российской Федерации</w:t>
      </w:r>
      <w:r>
        <w:rPr>
          <w:rFonts w:ascii="PT Astra Serif" w:eastAsia="PT Astra Serif" w:hAnsi="PT Astra Serif" w:cs="PT Astra Serif"/>
        </w:rPr>
        <w:t>, избирателей, зарегистрированных по месту пребывания на территории соответствующего одномандатного избирательного округа не менее чем за три месяца до последнего дня голосования, ставится отметка «Не имеется».</w:t>
      </w:r>
    </w:p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vertAlign w:val="superscript"/>
        </w:rPr>
        <w:t>2 </w:t>
      </w:r>
      <w:r>
        <w:rPr>
          <w:rFonts w:ascii="PT Astra Serif" w:eastAsia="PT Astra Serif" w:hAnsi="PT Astra Serif" w:cs="PT Astra Serif"/>
        </w:rPr>
        <w:t xml:space="preserve">Не указывается в случае, если избиратель и </w:t>
      </w:r>
      <w:r>
        <w:rPr>
          <w:rFonts w:ascii="PT Astra Serif" w:eastAsia="PT Astra Serif" w:hAnsi="PT Astra Serif" w:cs="PT Astra Serif"/>
        </w:rPr>
        <w:t>член участковой комиссии при выдаче избирательного бюллетеня расписались в выписке из списка избирателей.</w:t>
      </w:r>
    </w:p>
    <w:p w:rsidR="00315C79" w:rsidRDefault="00315C79">
      <w:pPr>
        <w:pStyle w:val="ad"/>
        <w:spacing w:after="0"/>
        <w:rPr>
          <w:rFonts w:ascii="PT Astra Serif" w:hAnsi="PT Astra Serif" w:cs="PT Astra Serif"/>
        </w:rPr>
      </w:pPr>
    </w:p>
  </w:footnote>
  <w:footnote w:id="15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Заполняется на основании паспорта гражданина Российской Федерации или документа, заменяющего паспорт гражданина Российской Федерации, содержащего с</w:t>
      </w:r>
      <w:r>
        <w:rPr>
          <w:rFonts w:ascii="PT Astra Serif" w:eastAsia="PT Astra Serif" w:hAnsi="PT Astra Serif" w:cs="PT Astra Serif"/>
        </w:rPr>
        <w:t>ведения об адресе места жительства избирателя.</w:t>
      </w:r>
    </w:p>
  </w:footnote>
  <w:footnote w:id="16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Указываются порядковый номер книги и общее количество книг, на которые разделен список избирателей.</w:t>
      </w:r>
    </w:p>
  </w:footnote>
  <w:footnote w:id="17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 xml:space="preserve"> Указывается номер одномандатного избирательного округа на выборах депутатов Государственной Думы Федераль</w:t>
      </w:r>
      <w:r>
        <w:rPr>
          <w:rFonts w:ascii="PT Astra Serif" w:eastAsia="PT Astra Serif" w:hAnsi="PT Astra Serif" w:cs="PT Astra Serif"/>
        </w:rPr>
        <w:t>ного Собрания Российской Федерации девятого созыва.</w:t>
      </w:r>
    </w:p>
  </w:footnote>
  <w:footnote w:id="18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Указываются наименования выборов, дни голосования на которых совмещаются с днями голосования на выборах депутатов Государственной Думы Федерального Собрания Российской Федерации девятого созыва.</w:t>
      </w:r>
    </w:p>
  </w:footnote>
  <w:footnote w:id="19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Указы</w:t>
      </w:r>
      <w:r>
        <w:rPr>
          <w:rFonts w:ascii="PT Astra Serif" w:eastAsia="PT Astra Serif" w:hAnsi="PT Astra Serif" w:cs="PT Astra Serif"/>
        </w:rPr>
        <w:t>ваются порядковый номер книги и общее количество книг, на которые разделен список избирателей.</w:t>
      </w:r>
    </w:p>
  </w:footnote>
  <w:footnote w:id="20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Указывается номер одномандатного избирательного округа на выборах депутатов Государственной Думы Федерального Собрания Российской Федерации девятого созыва.</w:t>
      </w:r>
    </w:p>
  </w:footnote>
  <w:footnote w:id="21">
    <w:p w:rsidR="00315C79" w:rsidRDefault="007B2853">
      <w:pPr>
        <w:pStyle w:val="ad"/>
        <w:spacing w:after="0"/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</w:t>
      </w:r>
      <w:r>
        <w:rPr>
          <w:rFonts w:ascii="PT Astra Serif" w:eastAsia="PT Astra Serif" w:hAnsi="PT Astra Serif" w:cs="PT Astra Serif"/>
        </w:rPr>
        <w:t>Указывается наименование избирательного округа на выборах, дни голосования на которых совмещаются с днями голосования на выборах депутатов Государственной Думы Федерального Собрания Российской Федерации девятого созыва.</w:t>
      </w:r>
    </w:p>
  </w:footnote>
  <w:footnote w:id="22">
    <w:p w:rsidR="00315C79" w:rsidRDefault="007B2853">
      <w:pPr>
        <w:pStyle w:val="ad"/>
        <w:spacing w:after="0"/>
      </w:pPr>
      <w:r>
        <w:rPr>
          <w:rStyle w:val="af"/>
        </w:rPr>
        <w:footnoteRef/>
      </w:r>
      <w:r>
        <w:t xml:space="preserve"> Данная надпись не предусматриваетс</w:t>
      </w:r>
      <w:r>
        <w:t>я и подпись не ставится, если список избирателей составляется в дни голосования.</w:t>
      </w:r>
    </w:p>
  </w:footnote>
  <w:footnote w:id="23">
    <w:p w:rsidR="00315C79" w:rsidRDefault="007B2853">
      <w:pPr>
        <w:pStyle w:val="ad"/>
        <w:spacing w:after="0"/>
      </w:pPr>
      <w:r>
        <w:rPr>
          <w:rStyle w:val="af"/>
        </w:rPr>
        <w:footnoteRef/>
      </w:r>
      <w:r>
        <w:t xml:space="preserve"> Запись делается в случае, если список избирателей включал книгу (книги), содержащую (содержащие) сведения об избирателях, представленные командиром воинской части. Количеств</w:t>
      </w:r>
      <w:r>
        <w:t>о записей должно соответствовать числу книг списка избирателей, содержащих сведения об избирателях, представленные командирами воинских частей.</w:t>
      </w:r>
    </w:p>
  </w:footnote>
  <w:footnote w:id="24">
    <w:p w:rsidR="00315C79" w:rsidRDefault="007B2853">
      <w:pPr>
        <w:pStyle w:val="ad"/>
        <w:spacing w:after="0"/>
        <w:rPr>
          <w:rFonts w:ascii="PT Astra Serif" w:hAnsi="PT Astra Serif" w:cs="PT Astra Serif"/>
        </w:rPr>
      </w:pPr>
      <w:r>
        <w:rPr>
          <w:rStyle w:val="af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Акт составляется в двух экземплярах, один из которых хранится у командира воинской части, другой – в территори</w:t>
      </w:r>
      <w:r>
        <w:rPr>
          <w:rFonts w:ascii="PT Astra Serif" w:eastAsia="PT Astra Serif" w:hAnsi="PT Astra Serif" w:cs="PT Astra Serif"/>
        </w:rPr>
        <w:t>альной избирательной комиссии.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 w:val="24"/>
        <w:szCs w:val="24"/>
      </w:rPr>
    </w:pPr>
    <w:r w:rsidRPr="00315C79">
      <w:rPr>
        <w:sz w:val="24"/>
        <w:szCs w:val="24"/>
      </w:rPr>
      <w:fldChar w:fldCharType="begin"/>
    </w:r>
    <w:r w:rsidR="007B2853">
      <w:rPr>
        <w:sz w:val="24"/>
        <w:szCs w:val="24"/>
      </w:rPr>
      <w:instrText xml:space="preserve"> PAGE   \* MERGEFORMAT </w:instrText>
    </w:r>
    <w:r>
      <w:rPr>
        <w:rFonts w:ascii="PT Astra Serif" w:eastAsia="PT Astra Serif" w:hAnsi="PT Astra Serif" w:cs="PT Astra Serif"/>
        <w:sz w:val="24"/>
        <w:szCs w:val="24"/>
      </w:rPr>
      <w:fldChar w:fldCharType="separate"/>
    </w:r>
    <w:r w:rsidR="008B2D0A" w:rsidRPr="008B2D0A">
      <w:rPr>
        <w:rFonts w:ascii="PT Astra Serif" w:eastAsia="PT Astra Serif" w:hAnsi="PT Astra Serif" w:cs="PT Astra Serif"/>
        <w:noProof/>
        <w:sz w:val="24"/>
        <w:szCs w:val="24"/>
      </w:rPr>
      <w:t>3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  <w:jc w:val="center"/>
    </w:pPr>
    <w:fldSimple w:instr="PAGE \* MERGEFORMAT">
      <w:r w:rsidR="008B2D0A">
        <w:rPr>
          <w:noProof/>
        </w:rPr>
        <w:t>8</w:t>
      </w:r>
    </w:fldSimple>
  </w:p>
  <w:p w:rsidR="00315C79" w:rsidRDefault="00315C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 w:val="24"/>
        <w:szCs w:val="24"/>
      </w:rPr>
    </w:pPr>
    <w:r w:rsidRPr="00315C79">
      <w:rPr>
        <w:sz w:val="24"/>
        <w:szCs w:val="24"/>
      </w:rPr>
      <w:fldChar w:fldCharType="begin"/>
    </w:r>
    <w:r w:rsidR="007B2853">
      <w:rPr>
        <w:sz w:val="24"/>
        <w:szCs w:val="24"/>
      </w:rPr>
      <w:instrText xml:space="preserve"> PAGE   \* MERGEFORMAT </w:instrText>
    </w:r>
    <w:r>
      <w:rPr>
        <w:rFonts w:ascii="PT Astra Serif" w:eastAsia="PT Astra Serif" w:hAnsi="PT Astra Serif" w:cs="PT Astra Serif"/>
        <w:sz w:val="24"/>
        <w:szCs w:val="24"/>
      </w:rPr>
      <w:fldChar w:fldCharType="separate"/>
    </w:r>
    <w:r w:rsidR="008B2D0A" w:rsidRPr="008B2D0A">
      <w:rPr>
        <w:rFonts w:ascii="PT Astra Serif" w:eastAsia="PT Astra Serif" w:hAnsi="PT Astra Serif" w:cs="PT Astra Serif"/>
        <w:noProof/>
        <w:sz w:val="24"/>
        <w:szCs w:val="24"/>
      </w:rPr>
      <w:t>2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  <w:jc w:val="center"/>
    </w:pPr>
    <w:fldSimple w:instr="PAGE \* MERGEFORMAT">
      <w:r w:rsidR="008B2D0A">
        <w:rPr>
          <w:noProof/>
        </w:rPr>
        <w:t>3</w:t>
      </w:r>
    </w:fldSimple>
  </w:p>
  <w:p w:rsidR="00315C79" w:rsidRDefault="00315C79">
    <w:pPr>
      <w:pStyle w:val="Header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 w:val="22"/>
        <w:szCs w:val="24"/>
      </w:rPr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 w:val="22"/>
        <w:szCs w:val="24"/>
      </w:rPr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  <w:jc w:val="center"/>
      <w:rPr>
        <w:rFonts w:ascii="PT Astra Serif" w:hAnsi="PT Astra Serif" w:cs="PT Astra Serif"/>
      </w:rPr>
    </w:pPr>
    <w:fldSimple w:instr="PAGE \* MERGEFORMAT">
      <w:r w:rsidR="008B2D0A" w:rsidRPr="008B2D0A">
        <w:rPr>
          <w:rFonts w:ascii="PT Astra Serif" w:eastAsia="PT Astra Serif" w:hAnsi="PT Astra Serif" w:cs="PT Astra Serif"/>
          <w:noProof/>
        </w:rPr>
        <w:t>49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  <w:jc w:val="center"/>
    </w:pPr>
    <w:fldSimple w:instr="PAGE \* MERGEFORMAT">
      <w:r w:rsidR="008B2D0A">
        <w:rPr>
          <w:noProof/>
        </w:rPr>
        <w:t>3</w:t>
      </w:r>
    </w:fldSimple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afc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79" w:rsidRDefault="00315C79">
    <w:pPr>
      <w:pStyle w:val="Header"/>
      <w:jc w:val="center"/>
      <w:rPr>
        <w:rFonts w:ascii="PT Astra Serif" w:hAnsi="PT Astra Serif" w:cs="PT Astra Serif"/>
      </w:rPr>
    </w:pPr>
    <w:fldSimple w:instr="PAGE \* MERGEFORMAT">
      <w:r w:rsidR="008B2D0A" w:rsidRPr="008B2D0A">
        <w:rPr>
          <w:rFonts w:ascii="PT Astra Serif" w:eastAsia="PT Astra Serif" w:hAnsi="PT Astra Serif" w:cs="PT Astra Serif"/>
          <w:noProof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3888"/>
    <w:multiLevelType w:val="hybridMultilevel"/>
    <w:tmpl w:val="14463E1A"/>
    <w:lvl w:ilvl="0" w:tplc="D33AF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7D048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DAF8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891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5C45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AACA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040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9032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9C0E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32372BFA"/>
    <w:multiLevelType w:val="hybridMultilevel"/>
    <w:tmpl w:val="8DF8F7EE"/>
    <w:lvl w:ilvl="0" w:tplc="219A67E8">
      <w:start w:val="1"/>
      <w:numFmt w:val="decimal"/>
      <w:lvlText w:val="%1."/>
      <w:lvlJc w:val="left"/>
      <w:pPr>
        <w:ind w:left="1714" w:hanging="1005"/>
      </w:pPr>
      <w:rPr>
        <w:rFonts w:cs="Times New Roman"/>
      </w:rPr>
    </w:lvl>
    <w:lvl w:ilvl="1" w:tplc="A65A7CB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468F07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8C652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B52B95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D8AC93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00AEFF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6E8384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55900BE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A922B99"/>
    <w:multiLevelType w:val="hybridMultilevel"/>
    <w:tmpl w:val="897848F4"/>
    <w:lvl w:ilvl="0" w:tplc="12FA4D66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 w:tplc="C9ECFF3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69FC53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9588EC1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6222378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6110FAC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E224FF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02FE1F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67B4F6D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">
    <w:nsid w:val="506B6937"/>
    <w:multiLevelType w:val="hybridMultilevel"/>
    <w:tmpl w:val="808287F6"/>
    <w:lvl w:ilvl="0" w:tplc="57443D1C">
      <w:start w:val="11"/>
      <w:numFmt w:val="bullet"/>
      <w:pStyle w:val="12"/>
      <w:lvlText w:val="-"/>
      <w:lvlJc w:val="left"/>
      <w:pPr>
        <w:tabs>
          <w:tab w:val="num" w:pos="1069"/>
        </w:tabs>
        <w:ind w:firstLine="709"/>
      </w:pPr>
    </w:lvl>
    <w:lvl w:ilvl="1" w:tplc="D7AC9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20F5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B659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486A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34ED7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DE99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027D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7C3B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585458DA"/>
    <w:multiLevelType w:val="hybridMultilevel"/>
    <w:tmpl w:val="8E12F2BA"/>
    <w:lvl w:ilvl="0" w:tplc="56044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746D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19AF3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2E6D2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1CCE0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31695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9C68F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C608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4CEE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4F42BE0"/>
    <w:multiLevelType w:val="hybridMultilevel"/>
    <w:tmpl w:val="B386A6EA"/>
    <w:lvl w:ilvl="0" w:tplc="F870A3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7B46912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F9EAD4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A260CF6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0CC7A8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2245A2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27F6616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B9A2F3F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0B6C6D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7E0E21C6"/>
    <w:multiLevelType w:val="hybridMultilevel"/>
    <w:tmpl w:val="A170E48A"/>
    <w:lvl w:ilvl="0" w:tplc="1ADE096E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1F80C07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BF06FDE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252D64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EDC422F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D722F4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4E88A5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2D20A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55A539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C79"/>
    <w:rsid w:val="00315C79"/>
    <w:rsid w:val="007B2853"/>
    <w:rsid w:val="008B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79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5C79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15C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15C79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15C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315C79"/>
    <w:pPr>
      <w:keepNext/>
      <w:spacing w:after="120"/>
      <w:ind w:hanging="31"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15C7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15C7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15C7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315C7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15C7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15C7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15C7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15C7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15C7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315C7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15C7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15C7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15C7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15C7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15C7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15C7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15C7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15C7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15C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315C79"/>
  </w:style>
  <w:style w:type="paragraph" w:styleId="a5">
    <w:name w:val="Title"/>
    <w:basedOn w:val="a"/>
    <w:link w:val="a6"/>
    <w:uiPriority w:val="10"/>
    <w:qFormat/>
    <w:rsid w:val="00315C79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a5"/>
    <w:uiPriority w:val="10"/>
    <w:rsid w:val="00315C7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15C7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15C7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15C7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15C7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15C7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15C7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15C7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15C79"/>
  </w:style>
  <w:style w:type="paragraph" w:customStyle="1" w:styleId="Footer">
    <w:name w:val="Footer"/>
    <w:basedOn w:val="a"/>
    <w:link w:val="FooterChar"/>
    <w:uiPriority w:val="99"/>
    <w:unhideWhenUsed/>
    <w:rsid w:val="00315C7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15C79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315C7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315C79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rsid w:val="00315C7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15C7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15C7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15C7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15C7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15C7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15C7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15C7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15C7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15C7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15C7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basedOn w:val="a0"/>
    <w:uiPriority w:val="99"/>
    <w:unhideWhenUsed/>
    <w:rsid w:val="00315C79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rsid w:val="00315C79"/>
    <w:pPr>
      <w:widowControl w:val="0"/>
      <w:spacing w:after="120"/>
      <w:jc w:val="both"/>
    </w:pPr>
    <w:rPr>
      <w:sz w:val="20"/>
      <w:szCs w:val="20"/>
    </w:rPr>
  </w:style>
  <w:style w:type="character" w:customStyle="1" w:styleId="FootnoteTextChar">
    <w:name w:val="Footnote Text Char"/>
    <w:link w:val="ad"/>
    <w:uiPriority w:val="99"/>
    <w:rsid w:val="00315C79"/>
    <w:rPr>
      <w:sz w:val="18"/>
    </w:rPr>
  </w:style>
  <w:style w:type="character" w:styleId="af">
    <w:name w:val="footnote reference"/>
    <w:basedOn w:val="a0"/>
    <w:uiPriority w:val="99"/>
    <w:rsid w:val="00315C79"/>
    <w:rPr>
      <w:rFonts w:cs="Times New Roman"/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15C79"/>
    <w:rPr>
      <w:sz w:val="20"/>
      <w:szCs w:val="20"/>
    </w:rPr>
  </w:style>
  <w:style w:type="character" w:customStyle="1" w:styleId="EndnoteTextChar">
    <w:name w:val="Endnote Text Char"/>
    <w:link w:val="af0"/>
    <w:uiPriority w:val="99"/>
    <w:rsid w:val="00315C79"/>
    <w:rPr>
      <w:sz w:val="20"/>
    </w:rPr>
  </w:style>
  <w:style w:type="character" w:styleId="af2">
    <w:name w:val="endnote reference"/>
    <w:basedOn w:val="a0"/>
    <w:uiPriority w:val="99"/>
    <w:semiHidden/>
    <w:unhideWhenUsed/>
    <w:rsid w:val="00315C79"/>
    <w:rPr>
      <w:rFonts w:cs="Times New Roman"/>
      <w:vertAlign w:val="superscript"/>
    </w:rPr>
  </w:style>
  <w:style w:type="paragraph" w:styleId="11">
    <w:name w:val="toc 1"/>
    <w:basedOn w:val="a"/>
    <w:next w:val="a"/>
    <w:uiPriority w:val="39"/>
    <w:unhideWhenUsed/>
    <w:rsid w:val="00315C79"/>
    <w:pPr>
      <w:spacing w:after="57"/>
    </w:pPr>
  </w:style>
  <w:style w:type="paragraph" w:styleId="23">
    <w:name w:val="toc 2"/>
    <w:basedOn w:val="a"/>
    <w:next w:val="a"/>
    <w:uiPriority w:val="39"/>
    <w:unhideWhenUsed/>
    <w:rsid w:val="00315C7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15C7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15C7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15C7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15C7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15C7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15C7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15C79"/>
    <w:pPr>
      <w:spacing w:after="57"/>
      <w:ind w:left="2268"/>
    </w:pPr>
  </w:style>
  <w:style w:type="paragraph" w:styleId="af3">
    <w:name w:val="TOC Heading"/>
    <w:uiPriority w:val="39"/>
    <w:unhideWhenUsed/>
    <w:rsid w:val="00315C79"/>
  </w:style>
  <w:style w:type="paragraph" w:styleId="af4">
    <w:name w:val="table of figures"/>
    <w:basedOn w:val="a"/>
    <w:next w:val="a"/>
    <w:uiPriority w:val="99"/>
    <w:unhideWhenUsed/>
    <w:rsid w:val="00315C79"/>
  </w:style>
  <w:style w:type="character" w:customStyle="1" w:styleId="10">
    <w:name w:val="Заголовок 1 Знак"/>
    <w:basedOn w:val="a0"/>
    <w:link w:val="1"/>
    <w:uiPriority w:val="9"/>
    <w:rsid w:val="00315C79"/>
    <w:rPr>
      <w:rFonts w:ascii="Times New Roman" w:hAnsi="Times New Roman" w:cs="Times New Roman"/>
      <w:b/>
      <w:bCs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15C7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15C7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C7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315C79"/>
    <w:rPr>
      <w:rFonts w:eastAsia="Times New Roman" w:cs="Times New Roman"/>
      <w:b/>
      <w:bCs/>
      <w:i/>
      <w:iCs/>
      <w:sz w:val="26"/>
      <w:szCs w:val="26"/>
    </w:rPr>
  </w:style>
  <w:style w:type="paragraph" w:styleId="af5">
    <w:name w:val="footer"/>
    <w:basedOn w:val="a"/>
    <w:link w:val="af6"/>
    <w:uiPriority w:val="99"/>
    <w:rsid w:val="00315C79"/>
    <w:pPr>
      <w:tabs>
        <w:tab w:val="center" w:pos="4677"/>
        <w:tab w:val="right" w:pos="9355"/>
      </w:tabs>
      <w:jc w:val="center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rsid w:val="00315C79"/>
    <w:rPr>
      <w:rFonts w:ascii="Times New Roman" w:hAnsi="Times New Roman" w:cs="Times New Roman"/>
      <w:sz w:val="28"/>
      <w:szCs w:val="28"/>
    </w:rPr>
  </w:style>
  <w:style w:type="character" w:styleId="af7">
    <w:name w:val="page number"/>
    <w:basedOn w:val="a0"/>
    <w:uiPriority w:val="99"/>
    <w:rsid w:val="00315C79"/>
    <w:rPr>
      <w:rFonts w:ascii="Times New Roman" w:hAnsi="Times New Roman" w:cs="Times New Roman"/>
      <w:sz w:val="24"/>
    </w:rPr>
  </w:style>
  <w:style w:type="paragraph" w:customStyle="1" w:styleId="14-15">
    <w:name w:val="14-15"/>
    <w:basedOn w:val="a"/>
    <w:qFormat/>
    <w:rsid w:val="00315C7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8">
    <w:name w:val="Письмо"/>
    <w:basedOn w:val="a"/>
    <w:uiPriority w:val="99"/>
    <w:rsid w:val="00315C79"/>
    <w:pPr>
      <w:spacing w:after="120"/>
      <w:ind w:left="4253"/>
      <w:jc w:val="center"/>
    </w:pPr>
    <w:rPr>
      <w:sz w:val="28"/>
      <w:szCs w:val="28"/>
    </w:rPr>
  </w:style>
  <w:style w:type="character" w:customStyle="1" w:styleId="ae">
    <w:name w:val="Текст сноски Знак"/>
    <w:basedOn w:val="a0"/>
    <w:link w:val="ad"/>
    <w:uiPriority w:val="99"/>
    <w:rsid w:val="00315C79"/>
    <w:rPr>
      <w:rFonts w:ascii="Times New Roman" w:hAnsi="Times New Roman" w:cs="Times New Roman"/>
    </w:rPr>
  </w:style>
  <w:style w:type="paragraph" w:styleId="af9">
    <w:name w:val="Body Text"/>
    <w:basedOn w:val="a"/>
    <w:link w:val="afa"/>
    <w:uiPriority w:val="99"/>
    <w:rsid w:val="00315C79"/>
    <w:pPr>
      <w:jc w:val="center"/>
    </w:pPr>
    <w:rPr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99"/>
    <w:rsid w:val="00315C79"/>
    <w:rPr>
      <w:rFonts w:ascii="Times New Roman" w:hAnsi="Times New Roman" w:cs="Times New Roman"/>
      <w:sz w:val="28"/>
      <w:szCs w:val="28"/>
    </w:rPr>
  </w:style>
  <w:style w:type="paragraph" w:styleId="24">
    <w:name w:val="Body Text 2"/>
    <w:basedOn w:val="a"/>
    <w:link w:val="25"/>
    <w:uiPriority w:val="99"/>
    <w:rsid w:val="00315C79"/>
    <w:pPr>
      <w:widowControl w:val="0"/>
      <w:spacing w:line="360" w:lineRule="auto"/>
      <w:ind w:firstLine="851"/>
      <w:jc w:val="both"/>
    </w:pPr>
    <w:rPr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rsid w:val="00315C79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315C7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uiPriority w:val="99"/>
    <w:rsid w:val="00315C79"/>
    <w:pPr>
      <w:widowControl w:val="0"/>
    </w:pPr>
    <w:rPr>
      <w:rFonts w:ascii="Arial" w:hAnsi="Arial" w:cs="Arial"/>
      <w:lang w:eastAsia="ru-RU"/>
    </w:rPr>
  </w:style>
  <w:style w:type="paragraph" w:customStyle="1" w:styleId="afb">
    <w:name w:val="Норм"/>
    <w:basedOn w:val="a"/>
    <w:rsid w:val="00315C79"/>
    <w:pPr>
      <w:jc w:val="center"/>
    </w:pPr>
    <w:rPr>
      <w:sz w:val="28"/>
      <w:szCs w:val="28"/>
    </w:rPr>
  </w:style>
  <w:style w:type="paragraph" w:styleId="afc">
    <w:name w:val="header"/>
    <w:basedOn w:val="a"/>
    <w:link w:val="afd"/>
    <w:uiPriority w:val="99"/>
    <w:rsid w:val="00315C79"/>
    <w:pPr>
      <w:tabs>
        <w:tab w:val="center" w:pos="4677"/>
        <w:tab w:val="right" w:pos="9355"/>
      </w:tabs>
      <w:jc w:val="center"/>
    </w:pPr>
    <w:rPr>
      <w:sz w:val="28"/>
      <w:szCs w:val="28"/>
    </w:rPr>
  </w:style>
  <w:style w:type="character" w:customStyle="1" w:styleId="afd">
    <w:name w:val="Верхний колонтитул Знак"/>
    <w:basedOn w:val="a0"/>
    <w:link w:val="afc"/>
    <w:uiPriority w:val="99"/>
    <w:rsid w:val="00315C79"/>
    <w:rPr>
      <w:rFonts w:ascii="Times New Roman" w:hAnsi="Times New Roman" w:cs="Times New Roman"/>
      <w:sz w:val="28"/>
      <w:szCs w:val="28"/>
    </w:rPr>
  </w:style>
  <w:style w:type="paragraph" w:customStyle="1" w:styleId="13">
    <w:name w:val="Письмо13"/>
    <w:basedOn w:val="14-15"/>
    <w:uiPriority w:val="99"/>
    <w:rsid w:val="00315C79"/>
    <w:pPr>
      <w:spacing w:after="120" w:line="240" w:lineRule="auto"/>
      <w:ind w:left="4139" w:firstLine="0"/>
      <w:jc w:val="center"/>
    </w:pPr>
    <w:rPr>
      <w:sz w:val="26"/>
      <w:szCs w:val="26"/>
    </w:rPr>
  </w:style>
  <w:style w:type="paragraph" w:customStyle="1" w:styleId="130">
    <w:name w:val="Обычный13"/>
    <w:basedOn w:val="a"/>
    <w:uiPriority w:val="99"/>
    <w:rsid w:val="00315C79"/>
    <w:pPr>
      <w:jc w:val="center"/>
    </w:pPr>
    <w:rPr>
      <w:sz w:val="26"/>
      <w:szCs w:val="26"/>
    </w:rPr>
  </w:style>
  <w:style w:type="paragraph" w:customStyle="1" w:styleId="19">
    <w:name w:val="Точно19"/>
    <w:basedOn w:val="14-15"/>
    <w:uiPriority w:val="99"/>
    <w:rsid w:val="00315C79"/>
    <w:pPr>
      <w:spacing w:line="380" w:lineRule="exact"/>
    </w:pPr>
    <w:rPr>
      <w:sz w:val="26"/>
      <w:szCs w:val="26"/>
    </w:rPr>
  </w:style>
  <w:style w:type="paragraph" w:customStyle="1" w:styleId="12-17">
    <w:name w:val="12-17"/>
    <w:basedOn w:val="24"/>
    <w:uiPriority w:val="99"/>
    <w:rsid w:val="00315C79"/>
    <w:pPr>
      <w:widowControl/>
      <w:spacing w:line="340" w:lineRule="exact"/>
      <w:ind w:firstLine="709"/>
    </w:pPr>
    <w:rPr>
      <w:sz w:val="24"/>
      <w:szCs w:val="24"/>
    </w:rPr>
  </w:style>
  <w:style w:type="paragraph" w:customStyle="1" w:styleId="13-15">
    <w:name w:val="13-15"/>
    <w:basedOn w:val="24"/>
    <w:uiPriority w:val="99"/>
    <w:rsid w:val="00315C79"/>
    <w:pPr>
      <w:widowControl/>
      <w:ind w:firstLine="709"/>
    </w:pPr>
    <w:rPr>
      <w:sz w:val="26"/>
      <w:szCs w:val="26"/>
    </w:rPr>
  </w:style>
  <w:style w:type="paragraph" w:customStyle="1" w:styleId="-1514-114-1">
    <w:name w:val="Т-1;5;Текст14-1;Текст 14-1"/>
    <w:basedOn w:val="a"/>
    <w:uiPriority w:val="99"/>
    <w:rsid w:val="00315C79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26">
    <w:name w:val="Îñíîâíîé òåêñò 2"/>
    <w:basedOn w:val="a"/>
    <w:uiPriority w:val="99"/>
    <w:rsid w:val="00315C79"/>
    <w:pPr>
      <w:spacing w:line="360" w:lineRule="auto"/>
      <w:ind w:right="-58" w:firstLine="851"/>
      <w:jc w:val="both"/>
    </w:pPr>
    <w:rPr>
      <w:sz w:val="28"/>
      <w:szCs w:val="28"/>
    </w:rPr>
  </w:style>
  <w:style w:type="paragraph" w:customStyle="1" w:styleId="14">
    <w:name w:val="Заголовочек 1"/>
    <w:basedOn w:val="a"/>
    <w:uiPriority w:val="99"/>
    <w:rsid w:val="00315C79"/>
    <w:pPr>
      <w:spacing w:line="360" w:lineRule="auto"/>
      <w:jc w:val="center"/>
    </w:pPr>
    <w:rPr>
      <w:b/>
      <w:bCs/>
      <w:smallCaps/>
      <w:spacing w:val="60"/>
      <w:sz w:val="28"/>
      <w:szCs w:val="28"/>
    </w:rPr>
  </w:style>
  <w:style w:type="paragraph" w:customStyle="1" w:styleId="ConsPlusNormal">
    <w:name w:val="ConsPlusNormal"/>
    <w:rsid w:val="00315C79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4-150">
    <w:name w:val="текст14-15"/>
    <w:basedOn w:val="a"/>
    <w:uiPriority w:val="99"/>
    <w:rsid w:val="00315C79"/>
    <w:pPr>
      <w:widowControl w:val="0"/>
      <w:spacing w:after="120" w:line="360" w:lineRule="auto"/>
      <w:ind w:firstLine="709"/>
      <w:jc w:val="both"/>
    </w:pPr>
    <w:rPr>
      <w:sz w:val="28"/>
      <w:szCs w:val="28"/>
    </w:rPr>
  </w:style>
  <w:style w:type="paragraph" w:customStyle="1" w:styleId="afe">
    <w:name w:val="Ñîäåðæ"/>
    <w:basedOn w:val="a"/>
    <w:uiPriority w:val="99"/>
    <w:rsid w:val="00315C79"/>
    <w:pPr>
      <w:widowControl w:val="0"/>
      <w:spacing w:after="120"/>
      <w:jc w:val="center"/>
    </w:pPr>
    <w:rPr>
      <w:sz w:val="28"/>
      <w:szCs w:val="28"/>
    </w:rPr>
  </w:style>
  <w:style w:type="paragraph" w:customStyle="1" w:styleId="12">
    <w:name w:val="список12"/>
    <w:basedOn w:val="a"/>
    <w:uiPriority w:val="99"/>
    <w:rsid w:val="00315C79"/>
    <w:pPr>
      <w:numPr>
        <w:numId w:val="1"/>
      </w:numPr>
      <w:tabs>
        <w:tab w:val="left" w:pos="851"/>
      </w:tabs>
      <w:spacing w:line="360" w:lineRule="auto"/>
      <w:jc w:val="both"/>
    </w:pPr>
  </w:style>
  <w:style w:type="paragraph" w:styleId="aff">
    <w:name w:val="Block Text"/>
    <w:basedOn w:val="a"/>
    <w:uiPriority w:val="99"/>
    <w:rsid w:val="00315C79"/>
    <w:pPr>
      <w:ind w:left="567" w:right="566"/>
      <w:jc w:val="center"/>
    </w:pPr>
    <w:rPr>
      <w:b/>
      <w:bCs/>
      <w:sz w:val="28"/>
      <w:szCs w:val="28"/>
    </w:rPr>
  </w:style>
  <w:style w:type="paragraph" w:styleId="32">
    <w:name w:val="Body Text Indent 3"/>
    <w:basedOn w:val="a"/>
    <w:link w:val="33"/>
    <w:uiPriority w:val="99"/>
    <w:rsid w:val="00315C79"/>
    <w:pPr>
      <w:ind w:left="-140" w:firstLine="860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15C79"/>
    <w:rPr>
      <w:rFonts w:ascii="Times New Roman" w:hAnsi="Times New Roman" w:cs="Times New Roman"/>
      <w:sz w:val="16"/>
      <w:szCs w:val="16"/>
    </w:rPr>
  </w:style>
  <w:style w:type="character" w:customStyle="1" w:styleId="a6">
    <w:name w:val="Название Знак"/>
    <w:basedOn w:val="a0"/>
    <w:link w:val="a5"/>
    <w:uiPriority w:val="10"/>
    <w:rsid w:val="00315C79"/>
    <w:rPr>
      <w:rFonts w:ascii="Cambria" w:hAnsi="Cambria" w:cs="Times New Roman"/>
      <w:b/>
      <w:bCs/>
      <w:sz w:val="32"/>
      <w:szCs w:val="32"/>
    </w:rPr>
  </w:style>
  <w:style w:type="paragraph" w:styleId="27">
    <w:name w:val="Body Text Indent 2"/>
    <w:basedOn w:val="a"/>
    <w:link w:val="28"/>
    <w:uiPriority w:val="99"/>
    <w:rsid w:val="00315C79"/>
    <w:pPr>
      <w:spacing w:after="120" w:line="480" w:lineRule="auto"/>
      <w:ind w:left="283" w:firstLine="720"/>
      <w:jc w:val="both"/>
    </w:pPr>
  </w:style>
  <w:style w:type="character" w:customStyle="1" w:styleId="28">
    <w:name w:val="Основной текст с отступом 2 Знак"/>
    <w:basedOn w:val="a0"/>
    <w:link w:val="27"/>
    <w:uiPriority w:val="99"/>
    <w:rsid w:val="00315C79"/>
    <w:rPr>
      <w:rFonts w:ascii="Times New Roman" w:hAnsi="Times New Roman" w:cs="Times New Roman"/>
      <w:sz w:val="24"/>
      <w:szCs w:val="24"/>
    </w:rPr>
  </w:style>
  <w:style w:type="paragraph" w:customStyle="1" w:styleId="aff0">
    <w:name w:val="Знак"/>
    <w:basedOn w:val="4"/>
    <w:uiPriority w:val="99"/>
    <w:rsid w:val="00315C79"/>
    <w:pPr>
      <w:jc w:val="center"/>
    </w:pPr>
  </w:style>
  <w:style w:type="character" w:customStyle="1" w:styleId="aff1">
    <w:name w:val="Гипертекстовая ссылка"/>
    <w:uiPriority w:val="99"/>
    <w:rsid w:val="00315C79"/>
    <w:rPr>
      <w:color w:val="106BBE"/>
    </w:rPr>
  </w:style>
  <w:style w:type="character" w:customStyle="1" w:styleId="aff2">
    <w:name w:val="Цветовое выделение"/>
    <w:uiPriority w:val="99"/>
    <w:rsid w:val="00315C79"/>
    <w:rPr>
      <w:b/>
      <w:color w:val="26282F"/>
    </w:rPr>
  </w:style>
  <w:style w:type="paragraph" w:customStyle="1" w:styleId="aff3">
    <w:name w:val="Внимание: криминал!!"/>
    <w:basedOn w:val="a"/>
    <w:next w:val="a"/>
    <w:uiPriority w:val="99"/>
    <w:rsid w:val="00315C79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styleId="aff4">
    <w:name w:val="Balloon Text"/>
    <w:basedOn w:val="a"/>
    <w:link w:val="aff5"/>
    <w:uiPriority w:val="99"/>
    <w:semiHidden/>
    <w:unhideWhenUsed/>
    <w:rsid w:val="00315C79"/>
    <w:rPr>
      <w:rFonts w:ascii="Tahoma" w:hAnsi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15C79"/>
    <w:rPr>
      <w:rFonts w:ascii="Tahoma" w:hAnsi="Tahoma" w:cs="Times New Roman"/>
      <w:sz w:val="16"/>
      <w:szCs w:val="16"/>
    </w:rPr>
  </w:style>
  <w:style w:type="paragraph" w:customStyle="1" w:styleId="15">
    <w:name w:val="Обычный1"/>
    <w:rsid w:val="00315C79"/>
    <w:pPr>
      <w:spacing w:before="100" w:after="100"/>
    </w:pPr>
    <w:rPr>
      <w:rFonts w:ascii="Times New Roman" w:hAnsi="Times New Roman" w:cs="Times New Roman"/>
      <w:sz w:val="24"/>
      <w:lang w:eastAsia="ru-RU"/>
    </w:rPr>
  </w:style>
  <w:style w:type="character" w:styleId="aff6">
    <w:name w:val="Placeholder Text"/>
    <w:basedOn w:val="a0"/>
    <w:uiPriority w:val="99"/>
    <w:semiHidden/>
    <w:rsid w:val="00315C79"/>
    <w:rPr>
      <w:rFonts w:cs="Times New Roman"/>
      <w:color w:val="808080"/>
    </w:rPr>
  </w:style>
  <w:style w:type="paragraph" w:customStyle="1" w:styleId="T-15">
    <w:name w:val="T-1.5"/>
    <w:basedOn w:val="a"/>
    <w:uiPriority w:val="99"/>
    <w:rsid w:val="00315C79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15C79"/>
    <w:rPr>
      <w:rFonts w:ascii="Times New Roman" w:hAnsi="Times New Roman" w:cs="Times New Roman"/>
    </w:rPr>
  </w:style>
  <w:style w:type="paragraph" w:customStyle="1" w:styleId="ConsPlusTitle">
    <w:name w:val="ConsPlusTitle"/>
    <w:rsid w:val="00315C79"/>
    <w:pPr>
      <w:widowControl w:val="0"/>
    </w:pPr>
    <w:rPr>
      <w:b/>
      <w:sz w:val="22"/>
      <w:lang w:eastAsia="ru-RU"/>
    </w:rPr>
  </w:style>
  <w:style w:type="paragraph" w:customStyle="1" w:styleId="310">
    <w:name w:val="Основной текст с отступом 31"/>
    <w:rsid w:val="00315C7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ind w:firstLine="851"/>
      <w:jc w:val="both"/>
    </w:pPr>
    <w:rPr>
      <w:rFonts w:ascii="Times New Roman CYR" w:hAnsi="Times New Roman CYR" w:cs="Times New Roman"/>
      <w:sz w:val="28"/>
      <w:lang w:eastAsia="ru-RU"/>
    </w:rPr>
  </w:style>
  <w:style w:type="paragraph" w:customStyle="1" w:styleId="16">
    <w:name w:val="Основной текст1"/>
    <w:rsid w:val="00315C7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20"/>
      <w:jc w:val="center"/>
    </w:pPr>
    <w:rPr>
      <w:rFonts w:ascii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E31E8AFCDA438D648B2B3FA7EEF7A85070346180E136DE793B20620AA3EDCDA364C47E4D78DB4A22E050316D0606D39447E9AEDB26F5BA3qCh3H" TargetMode="External"/><Relationship Id="rId18" Type="http://schemas.openxmlformats.org/officeDocument/2006/relationships/header" Target="header3.xml"/><Relationship Id="rId26" Type="http://schemas.openxmlformats.org/officeDocument/2006/relationships/hyperlink" Target="https://login.consultant.ru/link/?req=doc&amp;base=LAW&amp;n=510677&amp;dst=100010" TargetMode="External"/><Relationship Id="rId39" Type="http://schemas.openxmlformats.org/officeDocument/2006/relationships/header" Target="header4.xml"/><Relationship Id="rId21" Type="http://schemas.openxmlformats.org/officeDocument/2006/relationships/hyperlink" Target="consultantplus://offline/ref=5462629E0D758622B6ECD00466CC51FBE0CB9EE691739D881AEAF79558x4JCO" TargetMode="External"/><Relationship Id="rId34" Type="http://schemas.openxmlformats.org/officeDocument/2006/relationships/hyperlink" Target="https://login.consultant.ru/link/?req=doc&amp;base=LAW&amp;n=465401&amp;dst=100571" TargetMode="External"/><Relationship Id="rId42" Type="http://schemas.openxmlformats.org/officeDocument/2006/relationships/header" Target="header7.xml"/><Relationship Id="rId47" Type="http://schemas.openxmlformats.org/officeDocument/2006/relationships/header" Target="header9.xml"/><Relationship Id="rId50" Type="http://schemas.openxmlformats.org/officeDocument/2006/relationships/header" Target="header12.xml"/><Relationship Id="rId55" Type="http://schemas.openxmlformats.org/officeDocument/2006/relationships/header" Target="header17.xml"/><Relationship Id="rId63" Type="http://schemas.openxmlformats.org/officeDocument/2006/relationships/header" Target="header25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garantF1://11002400.0" TargetMode="External"/><Relationship Id="rId29" Type="http://schemas.openxmlformats.org/officeDocument/2006/relationships/hyperlink" Target="https://login.consultant.ru/link/?req=doc&amp;base=LAW&amp;n=467963&amp;dst=100021" TargetMode="External"/><Relationship Id="rId41" Type="http://schemas.openxmlformats.org/officeDocument/2006/relationships/header" Target="header6.xml"/><Relationship Id="rId54" Type="http://schemas.openxmlformats.org/officeDocument/2006/relationships/header" Target="header16.xml"/><Relationship Id="rId62" Type="http://schemas.openxmlformats.org/officeDocument/2006/relationships/header" Target="header2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7F478DCC612CC1E0A6343C17582FBA795E2EEF1DA50F8F31C2D7D4B3099ED6F97CCA5649247D9AABF50DDCC1A06440D26C85EC6FBA7B95NBS8O" TargetMode="External"/><Relationship Id="rId24" Type="http://schemas.openxmlformats.org/officeDocument/2006/relationships/hyperlink" Target="garantF1://84566.2" TargetMode="External"/><Relationship Id="rId32" Type="http://schemas.openxmlformats.org/officeDocument/2006/relationships/hyperlink" Target="https://login.consultant.ru/link/?req=doc&amp;base=LAW&amp;n=500166" TargetMode="External"/><Relationship Id="rId37" Type="http://schemas.openxmlformats.org/officeDocument/2006/relationships/hyperlink" Target="https://login.consultant.ru/link/?req=doc&amp;base=LAW&amp;n=505902&amp;dst=101673" TargetMode="External"/><Relationship Id="rId40" Type="http://schemas.openxmlformats.org/officeDocument/2006/relationships/header" Target="header5.xml"/><Relationship Id="rId45" Type="http://schemas.openxmlformats.org/officeDocument/2006/relationships/header" Target="header8.xml"/><Relationship Id="rId53" Type="http://schemas.openxmlformats.org/officeDocument/2006/relationships/header" Target="header15.xml"/><Relationship Id="rId58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yperlink" Target="consultantplus://offline/ref=12851134B7EB4EC4885AE9C8A8995EB41FA71D241EF2ACEA46B9AEDE3178E93DAC0D7BFD26qBN" TargetMode="External"/><Relationship Id="rId28" Type="http://schemas.openxmlformats.org/officeDocument/2006/relationships/hyperlink" Target="consultantplus://offline/ref=E68986F5AEB1CA47A32128B74AAC9A59EC273690FDFDCF8A7AD633485F885FA563CBD7E9DFDECFD4U5S8N" TargetMode="External"/><Relationship Id="rId36" Type="http://schemas.openxmlformats.org/officeDocument/2006/relationships/hyperlink" Target="consultantplus://offline/ref=AA27D67B68330E63912BAB2A4113B1C08923BEE5F9D5A6832275885AB64C5B986529BA2EA199F94B851E5F5CF7C14ADB41E351A7E3CB10FDlBv0H" TargetMode="External"/><Relationship Id="rId49" Type="http://schemas.openxmlformats.org/officeDocument/2006/relationships/header" Target="header11.xml"/><Relationship Id="rId57" Type="http://schemas.openxmlformats.org/officeDocument/2006/relationships/header" Target="header19.xml"/><Relationship Id="rId61" Type="http://schemas.openxmlformats.org/officeDocument/2006/relationships/header" Target="header23.xml"/><Relationship Id="rId10" Type="http://schemas.openxmlformats.org/officeDocument/2006/relationships/hyperlink" Target="consultantplus://offline/ref=C77F478DCC612CC1E0A6343C17582FBA795E2EEF1DA50F8F31C2D7D4B3099ED6F97CCA5649247D97ACF50DDCC1A06440D26C85EC6FBA7B95NBS8O" TargetMode="External"/><Relationship Id="rId19" Type="http://schemas.openxmlformats.org/officeDocument/2006/relationships/footer" Target="footer3.xml"/><Relationship Id="rId31" Type="http://schemas.openxmlformats.org/officeDocument/2006/relationships/hyperlink" Target="https://login.consultant.ru/link/?req=doc&amp;base=LAW&amp;n=467963&amp;dst=100105" TargetMode="External"/><Relationship Id="rId44" Type="http://schemas.openxmlformats.org/officeDocument/2006/relationships/footer" Target="footer5.xml"/><Relationship Id="rId52" Type="http://schemas.openxmlformats.org/officeDocument/2006/relationships/header" Target="header14.xml"/><Relationship Id="rId60" Type="http://schemas.openxmlformats.org/officeDocument/2006/relationships/header" Target="header22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7F478DCC612CC1E0A6343C17582FBA795E2EEF1DA50F8F31C2D7D4B3099ED6F97CCA5649247D91AAF50DDCC1A06440D26C85EC6FBA7B95NBS8O" TargetMode="External"/><Relationship Id="rId14" Type="http://schemas.openxmlformats.org/officeDocument/2006/relationships/header" Target="header1.xml"/><Relationship Id="rId22" Type="http://schemas.openxmlformats.org/officeDocument/2006/relationships/hyperlink" Target="consultantplus://offline/ref=077AFA168071CBF4FFAD26160A7466C7A11CADC0557D3DA4EB435994EF6E373471858FBDFF379C25oCMBO" TargetMode="External"/><Relationship Id="rId27" Type="http://schemas.openxmlformats.org/officeDocument/2006/relationships/hyperlink" Target="consultantplus://offline/ref=E68986F5AEB1CA47A32128B74AAC9A59EC273690FDFDCF8A7AD633485F885FA563CBD7E9DFDECAD5U5S4N" TargetMode="External"/><Relationship Id="rId30" Type="http://schemas.openxmlformats.org/officeDocument/2006/relationships/hyperlink" Target="consultantplus://offline/ref=97A525C40D52F337C50925B3DA0DCEB973DC7EE4C2D491AFF9EE8EAB3226DBA3A6745BF988F7A6865452BBDF2620BDE51605154E74B90457JB67J" TargetMode="External"/><Relationship Id="rId35" Type="http://schemas.openxmlformats.org/officeDocument/2006/relationships/hyperlink" Target="https://login.consultant.ru/link/?req=doc&amp;base=LAW&amp;n=465401&amp;dst=100178" TargetMode="External"/><Relationship Id="rId43" Type="http://schemas.openxmlformats.org/officeDocument/2006/relationships/footer" Target="footer4.xml"/><Relationship Id="rId48" Type="http://schemas.openxmlformats.org/officeDocument/2006/relationships/header" Target="header10.xml"/><Relationship Id="rId56" Type="http://schemas.openxmlformats.org/officeDocument/2006/relationships/header" Target="header18.xm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C77F478DCC612CC1E0A6343C17582FBA795E2EEF1DA50F8F31C2D7D4B3099ED6F97CCA5649247D92ADF50DDCC1A06440D26C85EC6FBA7B95NBS8O" TargetMode="External"/><Relationship Id="rId51" Type="http://schemas.openxmlformats.org/officeDocument/2006/relationships/header" Target="header13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125F67180B7773D8B98ACBD307C2BF2B176483F67B4220FE42EB596D43A01A3906A2AC6E74E902056CB9743639B1A07983F6D9344B0547CCFR9O" TargetMode="External"/><Relationship Id="rId17" Type="http://schemas.openxmlformats.org/officeDocument/2006/relationships/footer" Target="footer2.xml"/><Relationship Id="rId25" Type="http://schemas.openxmlformats.org/officeDocument/2006/relationships/hyperlink" Target="https://login.consultant.ru/link/?req=doc&amp;base=LAW&amp;n=465401&amp;dst=100055" TargetMode="External"/><Relationship Id="rId33" Type="http://schemas.openxmlformats.org/officeDocument/2006/relationships/hyperlink" Target="https://login.consultant.ru/link/?req=doc&amp;base=LAW&amp;n=499769" TargetMode="External"/><Relationship Id="rId38" Type="http://schemas.openxmlformats.org/officeDocument/2006/relationships/hyperlink" Target="garantF1://1488027.0" TargetMode="External"/><Relationship Id="rId46" Type="http://schemas.openxmlformats.org/officeDocument/2006/relationships/footer" Target="footer6.xml"/><Relationship Id="rId59" Type="http://schemas.openxmlformats.org/officeDocument/2006/relationships/header" Target="header2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73</Pages>
  <Words>17555</Words>
  <Characters>100068</Characters>
  <Application>Microsoft Office Word</Application>
  <DocSecurity>0</DocSecurity>
  <Lines>833</Lines>
  <Paragraphs>234</Paragraphs>
  <ScaleCrop>false</ScaleCrop>
  <Company/>
  <LinksUpToDate>false</LinksUpToDate>
  <CharactersWithSpaces>117389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Штейникова Наталья Александровна</dc:creator>
  <cp:lastModifiedBy>babak</cp:lastModifiedBy>
  <cp:revision>2</cp:revision>
  <dcterms:created xsi:type="dcterms:W3CDTF">2026-05-21T08:09:00Z</dcterms:created>
  <dcterms:modified xsi:type="dcterms:W3CDTF">2026-05-21T08:09:00Z</dcterms:modified>
  <cp:version>786432</cp:version>
</cp:coreProperties>
</file>