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5F" w:rsidRPr="00C40A5F" w:rsidRDefault="00C40A5F" w:rsidP="00C40A5F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0A5F">
        <w:rPr>
          <w:rFonts w:ascii="Times New Roman" w:eastAsia="PT Astra Serif" w:hAnsi="Times New Roman"/>
          <w:b/>
          <w:sz w:val="28"/>
          <w:szCs w:val="28"/>
        </w:rPr>
        <w:t>Примерный текст пояснения действий УИК председателем УИК</w:t>
      </w:r>
    </w:p>
    <w:p w:rsidR="00C40A5F" w:rsidRPr="00C40A5F" w:rsidRDefault="00C40A5F" w:rsidP="00C40A5F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eastAsia="PT Astra Serif" w:hAnsi="Times New Roman"/>
          <w:b/>
          <w:bCs/>
          <w:sz w:val="28"/>
          <w:szCs w:val="28"/>
        </w:rPr>
      </w:pPr>
      <w:r w:rsidRPr="00C40A5F">
        <w:rPr>
          <w:rFonts w:ascii="Times New Roman" w:eastAsia="PT Astra Serif" w:hAnsi="Times New Roman"/>
          <w:b/>
          <w:sz w:val="28"/>
          <w:szCs w:val="28"/>
        </w:rPr>
        <w:t>в дни голосования перед началом голосования</w:t>
      </w:r>
    </w:p>
    <w:p w:rsidR="00C40A5F" w:rsidRPr="00C40A5F" w:rsidRDefault="00C40A5F" w:rsidP="00C40A5F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40A5F" w:rsidRPr="00C40A5F" w:rsidRDefault="00C40A5F" w:rsidP="00C40A5F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X="-510" w:tblpY="33"/>
        <w:tblW w:w="101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3628"/>
        <w:gridCol w:w="6494"/>
      </w:tblGrid>
      <w:tr w:rsidR="00C40A5F" w:rsidRPr="00C40A5F" w:rsidTr="009C0CE9">
        <w:trPr>
          <w:trHeight w:hRule="exact" w:val="433"/>
          <w:tblHeader/>
        </w:trPr>
        <w:tc>
          <w:tcPr>
            <w:tcW w:w="3628" w:type="dxa"/>
            <w:shd w:val="clear" w:color="auto" w:fill="FFFFFF" w:themeFill="background1"/>
            <w:vAlign w:val="center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C40A5F">
              <w:rPr>
                <w:rFonts w:eastAsia="PT Astra Serif"/>
                <w:b/>
                <w:sz w:val="28"/>
                <w:szCs w:val="28"/>
                <w:lang w:val="ru-RU"/>
              </w:rPr>
              <w:t xml:space="preserve">Действие </w:t>
            </w:r>
          </w:p>
        </w:tc>
        <w:tc>
          <w:tcPr>
            <w:tcW w:w="6494" w:type="dxa"/>
            <w:shd w:val="clear" w:color="auto" w:fill="FFFFFF" w:themeFill="background1"/>
            <w:vAlign w:val="center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C40A5F">
              <w:rPr>
                <w:rFonts w:eastAsia="PT Astra Serif"/>
                <w:b/>
                <w:sz w:val="28"/>
                <w:szCs w:val="28"/>
                <w:lang w:val="ru-RU"/>
              </w:rPr>
              <w:t>Текст пояснений председателя УИК</w:t>
            </w:r>
          </w:p>
        </w:tc>
      </w:tr>
      <w:tr w:rsidR="00C40A5F" w:rsidRPr="00C40A5F" w:rsidTr="009C0CE9">
        <w:trPr>
          <w:trHeight w:hRule="exact" w:val="11632"/>
        </w:trPr>
        <w:tc>
          <w:tcPr>
            <w:tcW w:w="36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 xml:space="preserve">Информирование присутствующих в помещении для голосования членов УИК с правом решающего голоса и лиц, указанных </w:t>
            </w:r>
            <w:proofErr w:type="gramStart"/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в</w:t>
            </w:r>
            <w:proofErr w:type="gramEnd"/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 xml:space="preserve"> 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в части 5 статьи</w:t>
            </w:r>
            <w:r>
              <w:rPr>
                <w:rFonts w:eastAsia="PT Astra Serif"/>
                <w:sz w:val="26"/>
                <w:szCs w:val="26"/>
                <w:lang w:val="ru-RU" w:eastAsia="ru-RU"/>
              </w:rPr>
              <w:t xml:space="preserve"> </w:t>
            </w: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32 Федерального закона №</w:t>
            </w:r>
            <w:r>
              <w:rPr>
                <w:rFonts w:eastAsia="PT Astra Serif"/>
                <w:sz w:val="26"/>
                <w:szCs w:val="26"/>
                <w:lang w:val="ru-RU" w:eastAsia="ru-RU"/>
              </w:rPr>
              <w:t xml:space="preserve"> </w:t>
            </w: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 xml:space="preserve">20-ФЗ, 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перед открытием помещения для голосования</w:t>
            </w:r>
          </w:p>
        </w:tc>
        <w:tc>
          <w:tcPr>
            <w:tcW w:w="64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Уважаемые присутствующие!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 xml:space="preserve">Участковая избирательная комиссия приступает к работе. Сообщаю вам, что в настоящий момент на избирательном участке: 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tabs>
                <w:tab w:val="left" w:pos="4404"/>
              </w:tabs>
              <w:rPr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число избирателей, включенных в список избирателей на момент открытия помещения для голосования</w:t>
            </w:r>
            <w:proofErr w:type="gramStart"/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,</w:t>
            </w:r>
            <w:r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 xml:space="preserve"> </w:t>
            </w: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– ________</w:t>
            </w:r>
            <w:r w:rsidRPr="00C40A5F">
              <w:rPr>
                <w:rFonts w:ascii="Times New Roman" w:eastAsia="PT Astra Serif" w:hAnsi="Times New Roman"/>
                <w:sz w:val="26"/>
                <w:szCs w:val="26"/>
                <w:vertAlign w:val="superscript"/>
                <w:lang w:val="ru-RU"/>
              </w:rPr>
              <w:t>*</w:t>
            </w: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;</w:t>
            </w:r>
            <w:proofErr w:type="gramEnd"/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число избирателей, подавших заявления о включении в список избирателей по месту нахождения на данном избирательном участке</w:t>
            </w:r>
            <w:proofErr w:type="gramStart"/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,</w:t>
            </w:r>
            <w:r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 xml:space="preserve"> </w:t>
            </w: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– ___________;</w:t>
            </w:r>
            <w:proofErr w:type="gramEnd"/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число избирателей, исключенных из списка избирателей в связи с подачей заявления о включении в список избирателей по месту нахождения на ином избирательном участке,</w:t>
            </w:r>
            <w:r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 xml:space="preserve"> </w:t>
            </w: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– _____.</w:t>
            </w:r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Прошу секретаря УИК (либо члена УИК с правом решающего голоса, в полномочия которого входит оформление информационного стенда (согласно решению УИК о распределении обязанностей) разместить данную информацию на информационном стенде УИК в помещении для голосования.</w:t>
            </w:r>
            <w:proofErr w:type="gramEnd"/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 xml:space="preserve">Прошу секретаря УИК (либо члена УИК с правом решающего голоса, в полномочия которого входит оформление информационного стенда (согласно решению УИК о распределении обязанностей) разместить информацию о количестве стационарных ящиков для голосования, используемых на избирательном участке (при совмещении дней голосования) </w:t>
            </w:r>
            <w:proofErr w:type="gramEnd"/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40A5F">
              <w:rPr>
                <w:rFonts w:ascii="Times New Roman" w:eastAsia="PT Astra Serif" w:hAnsi="Times New Roman"/>
                <w:sz w:val="28"/>
                <w:szCs w:val="28"/>
                <w:lang w:val="ru-RU"/>
              </w:rPr>
              <w:t>_________________</w:t>
            </w:r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40A5F" w:rsidRPr="00C40A5F" w:rsidRDefault="00C40A5F" w:rsidP="00C40A5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40A5F">
              <w:rPr>
                <w:rFonts w:ascii="Times New Roman" w:eastAsia="PT Astra Serif" w:hAnsi="Times New Roman"/>
                <w:sz w:val="20"/>
                <w:szCs w:val="20"/>
                <w:vertAlign w:val="superscript"/>
                <w:lang w:val="ru-RU"/>
              </w:rPr>
              <w:t>*</w:t>
            </w:r>
            <w:r>
              <w:rPr>
                <w:rFonts w:ascii="Times New Roman" w:eastAsia="PT Astra Serif" w:hAnsi="Times New Roman"/>
                <w:sz w:val="20"/>
                <w:szCs w:val="20"/>
                <w:lang w:val="ru-RU"/>
              </w:rPr>
              <w:t xml:space="preserve"> </w:t>
            </w:r>
            <w:r w:rsidRPr="00C40A5F">
              <w:rPr>
                <w:rFonts w:ascii="Times New Roman" w:eastAsia="PT Astra Serif" w:hAnsi="Times New Roman"/>
                <w:i/>
                <w:sz w:val="20"/>
                <w:szCs w:val="20"/>
                <w:lang w:val="ru-RU"/>
              </w:rPr>
              <w:t>В первый день голосования указывается число избирателей, включенных в список избирателей на момент его подписания председателем и секретарем УИК 17</w:t>
            </w:r>
            <w:r w:rsidRPr="00C40A5F">
              <w:rPr>
                <w:rFonts w:ascii="Times New Roman" w:eastAsia="PT Astra Serif" w:hAnsi="Times New Roman"/>
                <w:i/>
                <w:color w:val="000000" w:themeColor="text1"/>
                <w:sz w:val="20"/>
                <w:szCs w:val="20"/>
                <w:lang w:val="ru-RU"/>
              </w:rPr>
              <w:t>сентября 2026 года</w:t>
            </w:r>
            <w:r w:rsidRPr="00C40A5F">
              <w:rPr>
                <w:rFonts w:ascii="Times New Roman" w:eastAsia="PT Astra Serif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40A5F" w:rsidRPr="00C40A5F" w:rsidTr="00C40A5F">
        <w:trPr>
          <w:trHeight w:hRule="exact" w:val="9713"/>
        </w:trPr>
        <w:tc>
          <w:tcPr>
            <w:tcW w:w="362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lastRenderedPageBreak/>
              <w:t>Предъявление к осмотру членам УИК, присутствующим лицам, указанным в части 5 статьи</w:t>
            </w:r>
            <w:r>
              <w:rPr>
                <w:rFonts w:eastAsia="PT Astra Serif"/>
                <w:sz w:val="26"/>
                <w:szCs w:val="26"/>
                <w:lang w:val="ru-RU" w:eastAsia="ru-RU"/>
              </w:rPr>
              <w:t xml:space="preserve"> </w:t>
            </w: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32 Федерального закона №</w:t>
            </w:r>
            <w:r>
              <w:rPr>
                <w:rFonts w:eastAsia="PT Astra Serif"/>
                <w:sz w:val="26"/>
                <w:szCs w:val="26"/>
                <w:lang w:val="ru-RU" w:eastAsia="ru-RU"/>
              </w:rPr>
              <w:t xml:space="preserve"> </w:t>
            </w: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20-ФЗ,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пустых стационарных и переносных ящиков для голосования, которые вслед за этим опечатываются (опломбируются)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 w:eastAsia="ru-RU"/>
              </w:rPr>
              <w:t>(данная процедура производится 18, 19 и 20 сентября 2026 года), за исключением случаев, когда для обеспечения сохранности избирательных бюллетеней используется стационарный ящик для голосования</w:t>
            </w:r>
          </w:p>
          <w:p w:rsidR="00C40A5F" w:rsidRPr="00C40A5F" w:rsidRDefault="00C40A5F" w:rsidP="00C40A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40A5F" w:rsidRPr="00C40A5F" w:rsidRDefault="00C40A5F" w:rsidP="00C40A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40A5F">
              <w:rPr>
                <w:rFonts w:ascii="Times New Roman" w:eastAsia="PT Astra Serif" w:hAnsi="Times New Roman"/>
                <w:color w:val="000000"/>
                <w:sz w:val="26"/>
                <w:szCs w:val="26"/>
                <w:lang w:val="ru-RU"/>
              </w:rPr>
              <w:t xml:space="preserve">Предъявление к осмотру указанным лицам также опечатанных (опломбированных) переносных ящиков для голосования с избирательными бюллетенями, заполненными проголосовавшими досрочно избирателями, в соответствии </w:t>
            </w:r>
            <w:r w:rsidRPr="00C40A5F">
              <w:rPr>
                <w:rFonts w:ascii="Times New Roman" w:eastAsia="PT Astra Serif" w:hAnsi="Times New Roman"/>
                <w:color w:val="000000"/>
                <w:sz w:val="26"/>
                <w:szCs w:val="26"/>
                <w:lang w:val="ru-RU"/>
              </w:rPr>
              <w:br/>
              <w:t>с</w:t>
            </w:r>
            <w:r w:rsidRPr="00C40A5F">
              <w:rPr>
                <w:rFonts w:ascii="Times New Roman" w:eastAsia="PT Astra Serif" w:hAnsi="Times New Roman"/>
                <w:color w:val="000000" w:themeColor="text1"/>
                <w:sz w:val="26"/>
                <w:szCs w:val="26"/>
                <w:lang w:val="ru-RU"/>
              </w:rPr>
              <w:t xml:space="preserve"> частями 2 - 9 статьи 82 </w:t>
            </w: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Федерального закона №</w:t>
            </w:r>
            <w:r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 xml:space="preserve"> </w:t>
            </w:r>
            <w:r w:rsidRPr="00C40A5F">
              <w:rPr>
                <w:rFonts w:ascii="Times New Roman" w:eastAsia="PT Astra Serif" w:hAnsi="Times New Roman"/>
                <w:sz w:val="26"/>
                <w:szCs w:val="26"/>
                <w:lang w:val="ru-RU"/>
              </w:rPr>
              <w:t>20-ФЗ</w:t>
            </w:r>
            <w:r w:rsidRPr="00C40A5F">
              <w:rPr>
                <w:rFonts w:ascii="Times New Roman" w:eastAsia="PT Astra Serif" w:hAnsi="Times New Roman"/>
                <w:color w:val="000000"/>
                <w:sz w:val="26"/>
                <w:szCs w:val="26"/>
                <w:lang w:val="ru-RU"/>
              </w:rPr>
              <w:t>, если таковые имеются</w:t>
            </w:r>
            <w:r w:rsidRPr="00C40A5F">
              <w:rPr>
                <w:rFonts w:ascii="Times New Roman" w:eastAsia="PT Astra Serif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649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Уважаемый заместитель председателя УИК!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Прошу обеспечить предъявление всем присутствующим и опечатывание пустых стационарных и переносных ящиков для голосования.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Уважаемые присутствующие!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 xml:space="preserve">Предъявляется и опечатывается стационарный ящик 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№ 1, №</w:t>
            </w:r>
            <w:r>
              <w:rPr>
                <w:rFonts w:eastAsia="PT Astra Serif"/>
                <w:sz w:val="26"/>
                <w:szCs w:val="26"/>
                <w:lang w:val="ru-RU"/>
              </w:rPr>
              <w:t xml:space="preserve"> </w:t>
            </w:r>
            <w:r w:rsidRPr="00C40A5F">
              <w:rPr>
                <w:rFonts w:eastAsia="PT Astra Serif"/>
                <w:sz w:val="26"/>
                <w:szCs w:val="26"/>
                <w:lang w:val="ru-RU"/>
              </w:rPr>
              <w:t>2;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…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Предъявляется и опечатывается переносной ящик № 1, № 2;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…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Уважаемые присутствующие!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Опечатаны все стационарные и переносные ящики для голосования</w:t>
            </w:r>
          </w:p>
        </w:tc>
      </w:tr>
      <w:tr w:rsidR="00C40A5F" w:rsidRPr="00C40A5F" w:rsidTr="00C40A5F">
        <w:trPr>
          <w:trHeight w:hRule="exact" w:val="6027"/>
        </w:trPr>
        <w:tc>
          <w:tcPr>
            <w:tcW w:w="3628" w:type="dxa"/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lastRenderedPageBreak/>
              <w:t>Передача членам УИК, в обязанности которых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входит выдача избирателям избирательного бюллетеня, списка избирателей/отдельных книг списка избирателей, а также избирательных бюллетеней по ведомости под подпись</w:t>
            </w:r>
          </w:p>
        </w:tc>
        <w:tc>
          <w:tcPr>
            <w:tcW w:w="6494" w:type="dxa"/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Уважаемый секретарь УИК!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 xml:space="preserve">Прошу передать членам УИК с правом решающего голоса, в обязанности которых входит выдача избирателям избирательных бюллетеней, список избирателей/отдельные книги списка избирателей, а также избирательные бюллетени. 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Уважаемые члены УИК!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 xml:space="preserve">Прошу получить указанные документы, поставить подпись на документах об их получении и обеспечить их сохранность в период голосования. 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Происходит передача членам УИК списка избирателей/отдельных книг списка избирателей, избирательных бюллетеней по ведомости под подпись.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Уважаемые присутствующие!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Предлагаю убедиться, что список/книги сброшюрованы (</w:t>
            </w:r>
            <w:proofErr w:type="gramStart"/>
            <w:r w:rsidRPr="00C40A5F">
              <w:rPr>
                <w:rFonts w:eastAsia="PT Astra Serif"/>
                <w:sz w:val="26"/>
                <w:szCs w:val="26"/>
                <w:lang w:val="ru-RU"/>
              </w:rPr>
              <w:t>прошит</w:t>
            </w:r>
            <w:proofErr w:type="gramEnd"/>
            <w:r w:rsidRPr="00C40A5F">
              <w:rPr>
                <w:rFonts w:eastAsia="PT Astra Serif"/>
                <w:sz w:val="26"/>
                <w:szCs w:val="26"/>
                <w:lang w:val="ru-RU"/>
              </w:rPr>
              <w:t xml:space="preserve">/прошиты), на нем/них проставлена подпись председателя и секретаря УИК и поставлена печать УИК </w:t>
            </w:r>
          </w:p>
        </w:tc>
      </w:tr>
      <w:tr w:rsidR="00C40A5F" w:rsidRPr="00C40A5F" w:rsidTr="009C0CE9">
        <w:trPr>
          <w:trHeight w:hRule="exact" w:val="2619"/>
        </w:trPr>
        <w:tc>
          <w:tcPr>
            <w:tcW w:w="3628" w:type="dxa"/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Готовность к открытию помещения для голосования для избирателей</w:t>
            </w:r>
          </w:p>
        </w:tc>
        <w:tc>
          <w:tcPr>
            <w:tcW w:w="6494" w:type="dxa"/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Уважаемые присутствующие!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Все предусмотренные законом действия, предшествующие началу голосования, завершены.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В 8.00 помещение для голосования будет открыто для избирателей.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Членов УИК, наблюдателей, иных присутствующих лиц прошу занять свои места</w:t>
            </w:r>
          </w:p>
        </w:tc>
      </w:tr>
      <w:tr w:rsidR="00C40A5F" w:rsidRPr="00C40A5F" w:rsidTr="009C0CE9">
        <w:trPr>
          <w:trHeight w:hRule="exact" w:val="4067"/>
        </w:trPr>
        <w:tc>
          <w:tcPr>
            <w:tcW w:w="3628" w:type="dxa"/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Открытие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помещения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для голосования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для избирателей</w:t>
            </w:r>
          </w:p>
        </w:tc>
        <w:tc>
          <w:tcPr>
            <w:tcW w:w="6494" w:type="dxa"/>
            <w:shd w:val="clear" w:color="auto" w:fill="FFFFFF" w:themeFill="background1"/>
          </w:tcPr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Уважаемые присутствующие!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Наступает время начала голосования.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Заместителя председателя УИК прошу открыть помещение для голосования.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ind w:left="57" w:right="57"/>
              <w:rPr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ind w:left="57" w:right="57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Звучит Гимн Российской Федерации.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Уважаемые избиратели!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Приглашаю вас получить избирательные бюллетени и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приступить к голосованию.</w:t>
            </w:r>
          </w:p>
          <w:p w:rsidR="00C40A5F" w:rsidRPr="00C40A5F" w:rsidRDefault="00C40A5F" w:rsidP="00C40A5F">
            <w:pPr>
              <w:pStyle w:val="TableParagraph"/>
              <w:shd w:val="clear" w:color="FFFFFF" w:themeColor="background1" w:fill="FFFFFF" w:themeFill="background1"/>
              <w:rPr>
                <w:sz w:val="26"/>
                <w:szCs w:val="26"/>
                <w:lang w:val="ru-RU"/>
              </w:rPr>
            </w:pPr>
            <w:r w:rsidRPr="00C40A5F">
              <w:rPr>
                <w:rFonts w:eastAsia="PT Astra Serif"/>
                <w:sz w:val="26"/>
                <w:szCs w:val="26"/>
                <w:lang w:val="ru-RU"/>
              </w:rPr>
              <w:t>Секретаря УИК прошу сообщить об открытии помещения для голосования в ТИК</w:t>
            </w:r>
          </w:p>
        </w:tc>
      </w:tr>
    </w:tbl>
    <w:p w:rsidR="00C40A5F" w:rsidRPr="00C40A5F" w:rsidRDefault="00C40A5F" w:rsidP="00C40A5F">
      <w:pPr>
        <w:keepNext/>
        <w:shd w:val="clear" w:color="FFFFFF" w:themeColor="background1" w:fill="FFFFFF" w:themeFill="background1"/>
        <w:spacing w:after="0" w:line="240" w:lineRule="auto"/>
        <w:jc w:val="right"/>
        <w:outlineLvl w:val="1"/>
        <w:rPr>
          <w:rFonts w:ascii="Times New Roman" w:hAnsi="Times New Roman"/>
          <w:i/>
          <w:color w:val="000000"/>
        </w:rPr>
      </w:pPr>
    </w:p>
    <w:p w:rsidR="001B109E" w:rsidRPr="00C40A5F" w:rsidRDefault="001B109E" w:rsidP="00C40A5F">
      <w:pPr>
        <w:spacing w:after="0" w:line="240" w:lineRule="auto"/>
        <w:rPr>
          <w:rFonts w:ascii="Times New Roman" w:hAnsi="Times New Roman"/>
        </w:rPr>
      </w:pPr>
    </w:p>
    <w:sectPr w:rsidR="001B109E" w:rsidRPr="00C40A5F" w:rsidSect="00C40A5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1D6"/>
    <w:rsid w:val="000B18BB"/>
    <w:rsid w:val="000E021B"/>
    <w:rsid w:val="001A16A8"/>
    <w:rsid w:val="001B109E"/>
    <w:rsid w:val="00391EC6"/>
    <w:rsid w:val="004115CD"/>
    <w:rsid w:val="004871D6"/>
    <w:rsid w:val="00487DE8"/>
    <w:rsid w:val="005561C6"/>
    <w:rsid w:val="0059783C"/>
    <w:rsid w:val="005C58B9"/>
    <w:rsid w:val="007175FC"/>
    <w:rsid w:val="008073BC"/>
    <w:rsid w:val="00836353"/>
    <w:rsid w:val="00A62A91"/>
    <w:rsid w:val="00B32596"/>
    <w:rsid w:val="00BB1274"/>
    <w:rsid w:val="00BD535D"/>
    <w:rsid w:val="00C40A5F"/>
    <w:rsid w:val="00D65D0B"/>
    <w:rsid w:val="00FD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D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17C5"/>
    <w:pPr>
      <w:widowControl w:val="0"/>
    </w:pPr>
    <w:rPr>
      <w:rFonts w:eastAsia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40A5F"/>
    <w:pPr>
      <w:widowControl w:val="0"/>
      <w:spacing w:after="0" w:line="240" w:lineRule="auto"/>
    </w:pPr>
    <w:rPr>
      <w:rFonts w:ascii="Times New Roman" w:hAnsi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dc:description/>
  <cp:lastModifiedBy>Svetlana</cp:lastModifiedBy>
  <cp:revision>4</cp:revision>
  <dcterms:created xsi:type="dcterms:W3CDTF">2022-07-21T13:38:00Z</dcterms:created>
  <dcterms:modified xsi:type="dcterms:W3CDTF">2026-07-16T10:38:00Z</dcterms:modified>
</cp:coreProperties>
</file>